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88DF1" w14:textId="384C4179" w:rsidR="00BE5C1D" w:rsidRDefault="7C05C314" w:rsidP="26EA95AC">
      <w:pPr>
        <w:pStyle w:val="Title"/>
        <w:spacing w:after="0"/>
        <w:rPr>
          <w:rFonts w:ascii="Calibri Light" w:eastAsia="Calibri Light" w:hAnsi="Calibri Light" w:cs="Calibri Light"/>
          <w:b/>
          <w:bCs/>
          <w:sz w:val="48"/>
          <w:szCs w:val="48"/>
        </w:rPr>
      </w:pPr>
      <w:r w:rsidRPr="26EA95AC">
        <w:rPr>
          <w:rFonts w:ascii="Calibri Light" w:eastAsia="Calibri Light" w:hAnsi="Calibri Light" w:cs="Calibri Light"/>
          <w:b/>
          <w:bCs/>
          <w:sz w:val="48"/>
          <w:szCs w:val="48"/>
        </w:rPr>
        <w:t>Inclusive Event Guide for Student Leaders</w:t>
      </w:r>
    </w:p>
    <w:p w14:paraId="7F52154E" w14:textId="25C31B5B" w:rsidR="00BE5C1D" w:rsidRDefault="7C05C314" w:rsidP="73A9D78A">
      <w:pPr>
        <w:spacing w:line="257" w:lineRule="auto"/>
      </w:pPr>
      <w:r w:rsidRPr="73A9D78A">
        <w:rPr>
          <w:rFonts w:ascii="Calibri" w:eastAsia="Calibri" w:hAnsi="Calibri" w:cs="Calibri"/>
          <w:b/>
          <w:bCs/>
          <w:color w:val="000000" w:themeColor="text1"/>
          <w:sz w:val="22"/>
          <w:szCs w:val="22"/>
        </w:rPr>
        <w:t xml:space="preserve"> </w:t>
      </w:r>
    </w:p>
    <w:p w14:paraId="33D760AE" w14:textId="2EF45D09" w:rsidR="00BE5C1D" w:rsidRDefault="7C05C314" w:rsidP="26EA95AC">
      <w:pPr>
        <w:spacing w:line="257" w:lineRule="auto"/>
        <w:rPr>
          <w:rFonts w:ascii="Calibri" w:eastAsia="Calibri" w:hAnsi="Calibri" w:cs="Calibri"/>
          <w:b/>
          <w:bCs/>
        </w:rPr>
      </w:pPr>
      <w:r w:rsidRPr="26EA95AC">
        <w:rPr>
          <w:rFonts w:ascii="Calibri" w:eastAsia="Calibri" w:hAnsi="Calibri" w:cs="Calibri"/>
          <w:color w:val="000000" w:themeColor="text1"/>
        </w:rPr>
        <w:t xml:space="preserve">This </w:t>
      </w:r>
      <w:r w:rsidRPr="26EA95AC">
        <w:rPr>
          <w:rFonts w:ascii="Calibri" w:eastAsia="Calibri" w:hAnsi="Calibri" w:cs="Calibri"/>
          <w:i/>
          <w:iCs/>
          <w:color w:val="000000" w:themeColor="text1"/>
        </w:rPr>
        <w:t>Inclusive Event Guide for Student Leaders</w:t>
      </w:r>
      <w:r w:rsidRPr="26EA95AC">
        <w:rPr>
          <w:rFonts w:ascii="Calibri" w:eastAsia="Calibri" w:hAnsi="Calibri" w:cs="Calibri"/>
          <w:color w:val="000000" w:themeColor="text1"/>
        </w:rPr>
        <w:t xml:space="preserve"> offers tools to help design inclusive events. Consider these best practices and guiding questions to promote accessibility, inclusion, and equity in your events.</w:t>
      </w:r>
    </w:p>
    <w:p w14:paraId="7CF0E31A" w14:textId="1967057E" w:rsidR="00BE5C1D" w:rsidRDefault="7C05C314" w:rsidP="26EA95AC">
      <w:pPr>
        <w:spacing w:line="257" w:lineRule="auto"/>
        <w:rPr>
          <w:rFonts w:ascii="Calibri" w:eastAsia="Calibri" w:hAnsi="Calibri" w:cs="Calibri"/>
          <w:b/>
          <w:bCs/>
        </w:rPr>
      </w:pPr>
      <w:r w:rsidRPr="26EA95AC">
        <w:rPr>
          <w:rFonts w:ascii="Calibri" w:eastAsia="Calibri" w:hAnsi="Calibri" w:cs="Calibri"/>
          <w:b/>
          <w:bCs/>
        </w:rPr>
        <w:t>As student leaders, we commit to meaningfully designing events in ways that recognize, celebrate, and integrate intersectional identities. Our goal is inclusive access, not just institutional and legislative compliance.</w:t>
      </w:r>
    </w:p>
    <w:p w14:paraId="4F4D66B4" w14:textId="42F27C74" w:rsidR="00BE5C1D" w:rsidRDefault="7C05C314" w:rsidP="26EA95AC">
      <w:pPr>
        <w:spacing w:line="257" w:lineRule="auto"/>
        <w:rPr>
          <w:rFonts w:ascii="Calibri" w:eastAsia="Calibri" w:hAnsi="Calibri" w:cs="Calibri"/>
        </w:rPr>
      </w:pPr>
      <w:r w:rsidRPr="26EA95AC">
        <w:rPr>
          <w:rFonts w:ascii="Calibri" w:eastAsia="Calibri" w:hAnsi="Calibri" w:cs="Calibri"/>
        </w:rPr>
        <w:t xml:space="preserve">This guide discusses constantly changing and evolving best practices. If you have feedback or suggested updates, please email </w:t>
      </w:r>
      <w:hyperlink r:id="rId8">
        <w:r w:rsidRPr="26EA95AC">
          <w:rPr>
            <w:rStyle w:val="Hyperlink"/>
            <w:rFonts w:ascii="Calibri" w:eastAsia="Calibri" w:hAnsi="Calibri" w:cs="Calibri"/>
            <w:color w:val="auto"/>
          </w:rPr>
          <w:t>aoda@uwaterloo.ca</w:t>
        </w:r>
      </w:hyperlink>
      <w:r w:rsidRPr="26EA95AC">
        <w:rPr>
          <w:rFonts w:ascii="Calibri" w:eastAsia="Calibri" w:hAnsi="Calibri" w:cs="Calibri"/>
        </w:rPr>
        <w:t xml:space="preserve">. </w:t>
      </w:r>
    </w:p>
    <w:p w14:paraId="5191C256" w14:textId="68F26C36" w:rsidR="00BE5C1D" w:rsidRDefault="7C05C314" w:rsidP="26EA95AC">
      <w:pPr>
        <w:spacing w:line="257" w:lineRule="auto"/>
        <w:rPr>
          <w:rFonts w:ascii="Calibri" w:eastAsia="Calibri" w:hAnsi="Calibri" w:cs="Calibri"/>
        </w:rPr>
      </w:pPr>
      <w:r w:rsidRPr="26EA95AC">
        <w:rPr>
          <w:rFonts w:ascii="Calibri" w:eastAsia="Calibri" w:hAnsi="Calibri" w:cs="Calibri"/>
        </w:rPr>
        <w:t>Use this guide alongside the University of Waterloo Accessibility Training mandates.</w:t>
      </w:r>
    </w:p>
    <w:p w14:paraId="47B48E5F" w14:textId="36070F94" w:rsidR="00BE5C1D" w:rsidRDefault="7C05C314" w:rsidP="26EA95AC">
      <w:pPr>
        <w:spacing w:line="257" w:lineRule="auto"/>
        <w:ind w:left="720"/>
        <w:rPr>
          <w:rFonts w:ascii="Calibri" w:eastAsia="Calibri" w:hAnsi="Calibri" w:cs="Calibri"/>
        </w:rPr>
      </w:pPr>
      <w:r w:rsidRPr="26EA95AC">
        <w:rPr>
          <w:rFonts w:ascii="Calibri" w:eastAsia="Calibri" w:hAnsi="Calibri" w:cs="Calibri"/>
        </w:rPr>
        <w:t xml:space="preserve"> </w:t>
      </w:r>
    </w:p>
    <w:p w14:paraId="6AE518D2" w14:textId="0C0ACA36" w:rsidR="00BE5C1D" w:rsidRDefault="17842F9B" w:rsidP="3371B884">
      <w:pPr>
        <w:spacing w:line="257" w:lineRule="auto"/>
        <w:ind w:left="720"/>
        <w:rPr>
          <w:rFonts w:ascii="Calibri" w:eastAsia="Calibri" w:hAnsi="Calibri" w:cs="Calibri"/>
          <w:b/>
          <w:bCs/>
        </w:rPr>
      </w:pPr>
      <w:r w:rsidRPr="3371B884">
        <w:rPr>
          <w:rFonts w:ascii="Calibri" w:eastAsia="Calibri" w:hAnsi="Calibri" w:cs="Calibri"/>
          <w:b/>
          <w:bCs/>
        </w:rPr>
        <w:t>“If you keep seeing these events and activities that are happening and you can’t participate (because of accessibility needs), it causes a lot of grief.”</w:t>
      </w:r>
      <w:r w:rsidR="00BE5C1D">
        <w:br/>
      </w:r>
      <w:r w:rsidRPr="3371B884">
        <w:rPr>
          <w:rFonts w:ascii="Calibri" w:eastAsia="Calibri" w:hAnsi="Calibri" w:cs="Calibri"/>
        </w:rPr>
        <w:t xml:space="preserve"> </w:t>
      </w:r>
      <w:r w:rsidRPr="3371B884">
        <w:rPr>
          <w:rFonts w:ascii="Calibri" w:eastAsia="Calibri" w:hAnsi="Calibri" w:cs="Calibri"/>
          <w:b/>
          <w:bCs/>
        </w:rPr>
        <w:t xml:space="preserve">(quote from the </w:t>
      </w:r>
      <w:hyperlink r:id="rId9">
        <w:r w:rsidRPr="3371B884">
          <w:rPr>
            <w:rStyle w:val="Hyperlink"/>
            <w:rFonts w:ascii="Calibri" w:eastAsia="Calibri" w:hAnsi="Calibri" w:cs="Calibri"/>
            <w:b/>
            <w:bCs/>
            <w:color w:val="auto"/>
          </w:rPr>
          <w:t>Ontario Summit for Students with Disabilities</w:t>
        </w:r>
      </w:hyperlink>
      <w:r w:rsidRPr="3371B884">
        <w:rPr>
          <w:rFonts w:ascii="Calibri" w:eastAsia="Calibri" w:hAnsi="Calibri" w:cs="Calibri"/>
          <w:b/>
          <w:bCs/>
        </w:rPr>
        <w:t>, 2024)</w:t>
      </w:r>
    </w:p>
    <w:p w14:paraId="141D8C13" w14:textId="1D55E0CC" w:rsidR="3371B884" w:rsidRDefault="3371B884" w:rsidP="3371B884">
      <w:pPr>
        <w:spacing w:line="257" w:lineRule="auto"/>
        <w:ind w:left="720"/>
        <w:rPr>
          <w:rFonts w:ascii="Calibri" w:eastAsia="Calibri" w:hAnsi="Calibri" w:cs="Calibri"/>
          <w:b/>
          <w:bCs/>
        </w:rPr>
      </w:pPr>
    </w:p>
    <w:p w14:paraId="0CBEB382" w14:textId="3A39214E" w:rsidR="00BE5C1D" w:rsidRDefault="7C05C314" w:rsidP="26EA95AC">
      <w:pPr>
        <w:pStyle w:val="Heading1"/>
        <w:spacing w:before="240" w:after="0" w:line="257" w:lineRule="auto"/>
        <w:rPr>
          <w:rFonts w:ascii="Calibri" w:eastAsia="Calibri" w:hAnsi="Calibri" w:cs="Calibri"/>
          <w:b/>
          <w:bCs/>
          <w:color w:val="auto"/>
          <w:sz w:val="28"/>
          <w:szCs w:val="28"/>
        </w:rPr>
      </w:pPr>
      <w:r w:rsidRPr="26EA95AC">
        <w:rPr>
          <w:rFonts w:ascii="Calibri" w:eastAsia="Calibri" w:hAnsi="Calibri" w:cs="Calibri"/>
          <w:b/>
          <w:bCs/>
          <w:color w:val="auto"/>
          <w:sz w:val="28"/>
          <w:szCs w:val="28"/>
        </w:rPr>
        <w:t>Process for Intentionally Designing Inclusive Events</w:t>
      </w:r>
    </w:p>
    <w:p w14:paraId="619C5D6D" w14:textId="60BD1BFA" w:rsidR="26EA95AC" w:rsidRDefault="26EA95AC" w:rsidP="26EA95AC"/>
    <w:p w14:paraId="3F7BB452" w14:textId="2BAD0F82" w:rsidR="00BE5C1D" w:rsidRDefault="7C05C314" w:rsidP="26EA95AC">
      <w:pPr>
        <w:spacing w:line="257" w:lineRule="auto"/>
        <w:rPr>
          <w:rFonts w:ascii="Calibri" w:eastAsia="Calibri" w:hAnsi="Calibri" w:cs="Calibri"/>
        </w:rPr>
      </w:pPr>
      <w:r w:rsidRPr="26EA95AC">
        <w:rPr>
          <w:rFonts w:ascii="Calibri" w:eastAsia="Calibri" w:hAnsi="Calibri" w:cs="Calibri"/>
        </w:rPr>
        <w:t xml:space="preserve">The following </w:t>
      </w:r>
      <w:r w:rsidR="00375735" w:rsidRPr="26EA95AC">
        <w:rPr>
          <w:rFonts w:ascii="Calibri" w:eastAsia="Calibri" w:hAnsi="Calibri" w:cs="Calibri"/>
        </w:rPr>
        <w:t>four</w:t>
      </w:r>
      <w:r w:rsidRPr="26EA95AC">
        <w:rPr>
          <w:rFonts w:ascii="Calibri" w:eastAsia="Calibri" w:hAnsi="Calibri" w:cs="Calibri"/>
        </w:rPr>
        <w:t xml:space="preserve"> sections provide more detail for how to: Design and plan with intention, </w:t>
      </w:r>
      <w:proofErr w:type="gramStart"/>
      <w:r w:rsidRPr="26EA95AC">
        <w:rPr>
          <w:rFonts w:ascii="Calibri" w:eastAsia="Calibri" w:hAnsi="Calibri" w:cs="Calibri"/>
        </w:rPr>
        <w:t>Provide</w:t>
      </w:r>
      <w:proofErr w:type="gramEnd"/>
      <w:r w:rsidRPr="26EA95AC">
        <w:rPr>
          <w:rFonts w:ascii="Calibri" w:eastAsia="Calibri" w:hAnsi="Calibri" w:cs="Calibri"/>
        </w:rPr>
        <w:t xml:space="preserve"> </w:t>
      </w:r>
      <w:r w:rsidR="3A8674D7" w:rsidRPr="26EA95AC">
        <w:rPr>
          <w:rFonts w:ascii="Calibri" w:eastAsia="Calibri" w:hAnsi="Calibri" w:cs="Calibri"/>
        </w:rPr>
        <w:t>i</w:t>
      </w:r>
      <w:r w:rsidRPr="26EA95AC">
        <w:rPr>
          <w:rFonts w:ascii="Calibri" w:eastAsia="Calibri" w:hAnsi="Calibri" w:cs="Calibri"/>
        </w:rPr>
        <w:t xml:space="preserve">nformation in </w:t>
      </w:r>
      <w:r w:rsidR="6F845A20" w:rsidRPr="26EA95AC">
        <w:rPr>
          <w:rFonts w:ascii="Calibri" w:eastAsia="Calibri" w:hAnsi="Calibri" w:cs="Calibri"/>
        </w:rPr>
        <w:t>a</w:t>
      </w:r>
      <w:r w:rsidRPr="26EA95AC">
        <w:rPr>
          <w:rFonts w:ascii="Calibri" w:eastAsia="Calibri" w:hAnsi="Calibri" w:cs="Calibri"/>
        </w:rPr>
        <w:t>dvance, Provide options and alternatives</w:t>
      </w:r>
      <w:r w:rsidR="00375735" w:rsidRPr="26EA95AC">
        <w:rPr>
          <w:rFonts w:ascii="Calibri" w:eastAsia="Calibri" w:hAnsi="Calibri" w:cs="Calibri"/>
        </w:rPr>
        <w:t>, and a Starter Checklist for Inclusive Events.</w:t>
      </w:r>
    </w:p>
    <w:p w14:paraId="2BA01D24" w14:textId="05D26213" w:rsidR="00375735" w:rsidRDefault="17842F9B" w:rsidP="26EA95AC">
      <w:pPr>
        <w:pStyle w:val="ListParagraph"/>
        <w:numPr>
          <w:ilvl w:val="0"/>
          <w:numId w:val="20"/>
        </w:numPr>
        <w:spacing w:after="0" w:line="257" w:lineRule="auto"/>
        <w:rPr>
          <w:rFonts w:ascii="Calibri" w:eastAsia="Calibri" w:hAnsi="Calibri" w:cs="Calibri"/>
        </w:rPr>
      </w:pPr>
      <w:hyperlink w:anchor="_1.__" w:history="1">
        <w:r w:rsidRPr="00C569DD">
          <w:rPr>
            <w:rStyle w:val="Hyperlink"/>
            <w:rFonts w:ascii="Calibri" w:eastAsia="Calibri" w:hAnsi="Calibri" w:cs="Calibri"/>
            <w:b/>
            <w:bCs/>
          </w:rPr>
          <w:t>Design and plan with intention</w:t>
        </w:r>
        <w:r w:rsidRPr="00C569DD">
          <w:rPr>
            <w:rStyle w:val="Hyperlink"/>
            <w:rFonts w:ascii="Calibri" w:eastAsia="Calibri" w:hAnsi="Calibri" w:cs="Calibri"/>
          </w:rPr>
          <w:t>:</w:t>
        </w:r>
      </w:hyperlink>
      <w:r w:rsidRPr="26EA95AC">
        <w:rPr>
          <w:rFonts w:ascii="Calibri" w:eastAsia="Calibri" w:hAnsi="Calibri" w:cs="Calibri"/>
        </w:rPr>
        <w:t xml:space="preserve"> This may include</w:t>
      </w:r>
      <w:r w:rsidRPr="26EA95AC">
        <w:rPr>
          <w:rFonts w:ascii="Calibri" w:eastAsia="Calibri" w:hAnsi="Calibri" w:cs="Calibri"/>
          <w:b/>
          <w:bCs/>
        </w:rPr>
        <w:t xml:space="preserve"> </w:t>
      </w:r>
      <w:r w:rsidRPr="26EA95AC">
        <w:rPr>
          <w:rFonts w:ascii="Calibri" w:eastAsia="Calibri" w:hAnsi="Calibri" w:cs="Calibri"/>
        </w:rPr>
        <w:t xml:space="preserve">setting aside </w:t>
      </w:r>
      <w:proofErr w:type="gramStart"/>
      <w:r w:rsidRPr="26EA95AC">
        <w:rPr>
          <w:rFonts w:ascii="Calibri" w:eastAsia="Calibri" w:hAnsi="Calibri" w:cs="Calibri"/>
        </w:rPr>
        <w:t>budget</w:t>
      </w:r>
      <w:proofErr w:type="gramEnd"/>
      <w:r w:rsidRPr="26EA95AC">
        <w:rPr>
          <w:rFonts w:ascii="Calibri" w:eastAsia="Calibri" w:hAnsi="Calibri" w:cs="Calibri"/>
        </w:rPr>
        <w:t xml:space="preserve"> for accessibility tools, meaningfully choosing rooms or spaces, and including inclusive wording in scripts.</w:t>
      </w:r>
    </w:p>
    <w:p w14:paraId="3C84745F" w14:textId="77777777" w:rsidR="00375735" w:rsidRDefault="00375735" w:rsidP="26EA95AC">
      <w:pPr>
        <w:pStyle w:val="ListParagraph"/>
        <w:spacing w:after="0" w:line="257" w:lineRule="auto"/>
        <w:rPr>
          <w:rFonts w:ascii="Calibri" w:eastAsia="Calibri" w:hAnsi="Calibri" w:cs="Calibri"/>
        </w:rPr>
      </w:pPr>
    </w:p>
    <w:p w14:paraId="5D895816" w14:textId="2A76727F" w:rsidR="00375735" w:rsidRDefault="17842F9B" w:rsidP="26EA95AC">
      <w:pPr>
        <w:pStyle w:val="ListParagraph"/>
        <w:numPr>
          <w:ilvl w:val="0"/>
          <w:numId w:val="20"/>
        </w:numPr>
        <w:spacing w:after="0" w:line="257" w:lineRule="auto"/>
        <w:rPr>
          <w:rFonts w:ascii="Calibri" w:eastAsia="Calibri" w:hAnsi="Calibri" w:cs="Calibri"/>
        </w:rPr>
      </w:pPr>
      <w:hyperlink w:anchor="_2.__" w:history="1">
        <w:r w:rsidRPr="00C569DD">
          <w:rPr>
            <w:rStyle w:val="Hyperlink"/>
            <w:rFonts w:ascii="Calibri" w:eastAsia="Calibri" w:hAnsi="Calibri" w:cs="Calibri"/>
            <w:b/>
            <w:bCs/>
          </w:rPr>
          <w:t>Provide information in advance:</w:t>
        </w:r>
      </w:hyperlink>
      <w:r w:rsidRPr="26EA95AC">
        <w:rPr>
          <w:rFonts w:ascii="Calibri" w:eastAsia="Calibri" w:hAnsi="Calibri" w:cs="Calibri"/>
        </w:rPr>
        <w:t xml:space="preserve"> Advertise events at least 3 weeks in advance so that students can adjust their schedules, plan for transportation, decide if the event is accessible to their unique needs, and request necessary </w:t>
      </w:r>
      <w:proofErr w:type="gramStart"/>
      <w:r w:rsidRPr="26EA95AC">
        <w:rPr>
          <w:rFonts w:ascii="Calibri" w:eastAsia="Calibri" w:hAnsi="Calibri" w:cs="Calibri"/>
        </w:rPr>
        <w:t>accommodations</w:t>
      </w:r>
      <w:proofErr w:type="gramEnd"/>
      <w:r w:rsidRPr="26EA95AC">
        <w:rPr>
          <w:rFonts w:ascii="Calibri" w:eastAsia="Calibri" w:hAnsi="Calibri" w:cs="Calibri"/>
        </w:rPr>
        <w:t>.</w:t>
      </w:r>
    </w:p>
    <w:p w14:paraId="2E00BE85" w14:textId="77777777" w:rsidR="00375735" w:rsidRDefault="00375735" w:rsidP="26EA95AC">
      <w:pPr>
        <w:pStyle w:val="ListParagraph"/>
        <w:spacing w:after="0" w:line="257" w:lineRule="auto"/>
        <w:rPr>
          <w:rFonts w:ascii="Calibri" w:eastAsia="Calibri" w:hAnsi="Calibri" w:cs="Calibri"/>
        </w:rPr>
      </w:pPr>
    </w:p>
    <w:p w14:paraId="1227E6BD" w14:textId="37B33AB7" w:rsidR="00375735" w:rsidRPr="00C569DD" w:rsidRDefault="00C569DD" w:rsidP="26EA95AC">
      <w:pPr>
        <w:pStyle w:val="ListParagraph"/>
        <w:numPr>
          <w:ilvl w:val="0"/>
          <w:numId w:val="20"/>
        </w:numPr>
        <w:spacing w:after="0" w:line="257" w:lineRule="auto"/>
        <w:rPr>
          <w:rStyle w:val="Hyperlink"/>
          <w:rFonts w:ascii="Calibri" w:eastAsia="Calibri" w:hAnsi="Calibri" w:cs="Calibri"/>
        </w:rPr>
      </w:pPr>
      <w:r>
        <w:rPr>
          <w:rFonts w:ascii="Calibri" w:eastAsia="Calibri" w:hAnsi="Calibri" w:cs="Calibri"/>
          <w:b/>
          <w:bCs/>
        </w:rPr>
        <w:fldChar w:fldCharType="begin"/>
      </w:r>
      <w:r>
        <w:rPr>
          <w:rFonts w:ascii="Calibri" w:eastAsia="Calibri" w:hAnsi="Calibri" w:cs="Calibri"/>
          <w:b/>
          <w:bCs/>
        </w:rPr>
        <w:instrText>HYPERLINK  \l "_3.__"</w:instrText>
      </w:r>
      <w:r>
        <w:rPr>
          <w:rFonts w:ascii="Calibri" w:eastAsia="Calibri" w:hAnsi="Calibri" w:cs="Calibri"/>
          <w:b/>
          <w:bCs/>
        </w:rPr>
      </w:r>
      <w:r>
        <w:rPr>
          <w:rFonts w:ascii="Calibri" w:eastAsia="Calibri" w:hAnsi="Calibri" w:cs="Calibri"/>
          <w:b/>
          <w:bCs/>
        </w:rPr>
        <w:fldChar w:fldCharType="separate"/>
      </w:r>
      <w:r w:rsidR="17842F9B" w:rsidRPr="00C569DD">
        <w:rPr>
          <w:rStyle w:val="Hyperlink"/>
          <w:rFonts w:ascii="Calibri" w:eastAsia="Calibri" w:hAnsi="Calibri" w:cs="Calibri"/>
          <w:b/>
          <w:bCs/>
        </w:rPr>
        <w:t>Provide options and alternatives for how to attend and participate</w:t>
      </w:r>
    </w:p>
    <w:p w14:paraId="79DBF3B0" w14:textId="0CCBB951" w:rsidR="00375735" w:rsidRPr="00375735" w:rsidRDefault="00C569DD" w:rsidP="26EA95AC">
      <w:pPr>
        <w:pStyle w:val="ListParagraph"/>
        <w:spacing w:after="0" w:line="257" w:lineRule="auto"/>
        <w:rPr>
          <w:rFonts w:ascii="Calibri" w:eastAsia="Calibri" w:hAnsi="Calibri" w:cs="Calibri"/>
        </w:rPr>
      </w:pPr>
      <w:r>
        <w:rPr>
          <w:rFonts w:ascii="Calibri" w:eastAsia="Calibri" w:hAnsi="Calibri" w:cs="Calibri"/>
          <w:b/>
          <w:bCs/>
        </w:rPr>
        <w:fldChar w:fldCharType="end"/>
      </w:r>
    </w:p>
    <w:p w14:paraId="6637C5A9" w14:textId="39F2C744" w:rsidR="00BE5C1D" w:rsidRPr="00375735" w:rsidRDefault="00375735" w:rsidP="26EA95AC">
      <w:pPr>
        <w:pStyle w:val="ListParagraph"/>
        <w:numPr>
          <w:ilvl w:val="0"/>
          <w:numId w:val="20"/>
        </w:numPr>
        <w:spacing w:after="0" w:line="257" w:lineRule="auto"/>
        <w:rPr>
          <w:rFonts w:ascii="Calibri" w:eastAsia="Calibri" w:hAnsi="Calibri" w:cs="Calibri"/>
        </w:rPr>
      </w:pPr>
      <w:hyperlink w:anchor="_4.__" w:history="1">
        <w:r w:rsidRPr="00C569DD">
          <w:rPr>
            <w:rStyle w:val="Hyperlink"/>
            <w:rFonts w:ascii="Calibri" w:eastAsia="Calibri" w:hAnsi="Calibri" w:cs="Calibri"/>
            <w:b/>
            <w:bCs/>
          </w:rPr>
          <w:t>Starter</w:t>
        </w:r>
        <w:r w:rsidR="7C05C314" w:rsidRPr="00C569DD">
          <w:rPr>
            <w:rStyle w:val="Hyperlink"/>
            <w:rFonts w:ascii="Calibri" w:eastAsia="Calibri" w:hAnsi="Calibri" w:cs="Calibri"/>
            <w:b/>
            <w:bCs/>
          </w:rPr>
          <w:t xml:space="preserve"> Checklist for Inclusive Events</w:t>
        </w:r>
      </w:hyperlink>
      <w:r w:rsidRPr="26EA95AC">
        <w:rPr>
          <w:rFonts w:ascii="Calibri" w:eastAsia="Calibri" w:hAnsi="Calibri" w:cs="Calibri"/>
        </w:rPr>
        <w:t xml:space="preserve"> is</w:t>
      </w:r>
      <w:r w:rsidR="7C05C314" w:rsidRPr="26EA95AC">
        <w:rPr>
          <w:rFonts w:ascii="Calibri" w:eastAsia="Calibri" w:hAnsi="Calibri" w:cs="Calibri"/>
        </w:rPr>
        <w:t xml:space="preserve"> a tool with which you can start considering what an inclusive event could be.</w:t>
      </w:r>
    </w:p>
    <w:p w14:paraId="431969DF" w14:textId="17CDB771" w:rsidR="00BE5C1D" w:rsidRDefault="7C05C314" w:rsidP="26EA95AC">
      <w:pPr>
        <w:spacing w:line="257" w:lineRule="auto"/>
        <w:rPr>
          <w:rFonts w:ascii="Calibri" w:eastAsia="Calibri" w:hAnsi="Calibri" w:cs="Calibri"/>
          <w:b/>
          <w:bCs/>
        </w:rPr>
      </w:pPr>
      <w:r w:rsidRPr="26EA95AC">
        <w:rPr>
          <w:rFonts w:ascii="Calibri" w:eastAsia="Calibri" w:hAnsi="Calibri" w:cs="Calibri"/>
          <w:b/>
          <w:bCs/>
        </w:rPr>
        <w:t xml:space="preserve"> </w:t>
      </w:r>
    </w:p>
    <w:p w14:paraId="6E90C985" w14:textId="2125C1C8" w:rsidR="00BE5C1D" w:rsidRDefault="7C05C314" w:rsidP="3371B884">
      <w:pPr>
        <w:pStyle w:val="Heading2"/>
        <w:spacing w:before="40" w:after="0" w:line="257" w:lineRule="auto"/>
        <w:ind w:left="360" w:hanging="360"/>
        <w:rPr>
          <w:rFonts w:ascii="Calibri" w:eastAsia="Calibri" w:hAnsi="Calibri" w:cs="Calibri"/>
          <w:b/>
          <w:bCs/>
          <w:color w:val="auto"/>
          <w:sz w:val="28"/>
          <w:szCs w:val="28"/>
        </w:rPr>
      </w:pPr>
      <w:bookmarkStart w:id="0" w:name="_1.__"/>
      <w:bookmarkEnd w:id="0"/>
      <w:r w:rsidRPr="3371B884">
        <w:rPr>
          <w:rFonts w:ascii="Calibri" w:eastAsia="Calibri" w:hAnsi="Calibri" w:cs="Calibri"/>
          <w:color w:val="auto"/>
          <w:sz w:val="28"/>
          <w:szCs w:val="28"/>
        </w:rPr>
        <w:lastRenderedPageBreak/>
        <w:t xml:space="preserve">1.     </w:t>
      </w:r>
      <w:r w:rsidRPr="3371B884">
        <w:rPr>
          <w:rFonts w:ascii="Calibri" w:eastAsia="Calibri" w:hAnsi="Calibri" w:cs="Calibri"/>
          <w:b/>
          <w:bCs/>
          <w:color w:val="auto"/>
          <w:sz w:val="28"/>
          <w:szCs w:val="28"/>
        </w:rPr>
        <w:t>Design and Plan with Intention</w:t>
      </w:r>
    </w:p>
    <w:p w14:paraId="4838032C" w14:textId="0933C5B7" w:rsidR="3371B884" w:rsidRDefault="3371B884" w:rsidP="3371B884"/>
    <w:p w14:paraId="70554CF1" w14:textId="5EB5EBAD" w:rsidR="7C05C314"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Why is this important?</w:t>
      </w:r>
    </w:p>
    <w:p w14:paraId="7D0D8D6E" w14:textId="1A9792CA" w:rsidR="00BE5C1D" w:rsidRDefault="7C05C314" w:rsidP="3371B884">
      <w:pPr>
        <w:spacing w:line="257" w:lineRule="auto"/>
        <w:rPr>
          <w:rFonts w:ascii="Calibri" w:eastAsia="Calibri" w:hAnsi="Calibri" w:cs="Calibri"/>
          <w:b/>
          <w:bCs/>
        </w:rPr>
      </w:pPr>
      <w:r w:rsidRPr="3371B884">
        <w:rPr>
          <w:rFonts w:ascii="Calibri" w:eastAsia="Calibri" w:hAnsi="Calibri" w:cs="Calibri"/>
        </w:rPr>
        <w:t xml:space="preserve">Inclusive events require meaningful, proactive planning, including setting aside a budget for inclusive and accessible practices. </w:t>
      </w:r>
      <w:r w:rsidRPr="3371B884">
        <w:rPr>
          <w:rFonts w:ascii="Calibri" w:eastAsia="Calibri" w:hAnsi="Calibri" w:cs="Calibri"/>
          <w:b/>
          <w:bCs/>
        </w:rPr>
        <w:t>Remember: If your event is not accessible, it is not inclusive!</w:t>
      </w:r>
    </w:p>
    <w:p w14:paraId="3D56C8DB" w14:textId="2FABAECC"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How do I do this?</w:t>
      </w:r>
    </w:p>
    <w:p w14:paraId="0984D9C1" w14:textId="0670A9DF"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To design an inclusive event, it is important to both consider accessibility and to ask attendees </w:t>
      </w:r>
      <w:proofErr w:type="gramStart"/>
      <w:r w:rsidRPr="3371B884">
        <w:rPr>
          <w:rFonts w:ascii="Calibri" w:eastAsia="Calibri" w:hAnsi="Calibri" w:cs="Calibri"/>
        </w:rPr>
        <w:t>for</w:t>
      </w:r>
      <w:proofErr w:type="gramEnd"/>
      <w:r w:rsidRPr="3371B884">
        <w:rPr>
          <w:rFonts w:ascii="Calibri" w:eastAsia="Calibri" w:hAnsi="Calibri" w:cs="Calibri"/>
        </w:rPr>
        <w:t xml:space="preserve"> their accommodation needs.</w:t>
      </w:r>
    </w:p>
    <w:p w14:paraId="211AA5AD" w14:textId="3499CF2F" w:rsidR="00610483" w:rsidRDefault="17842F9B" w:rsidP="3371B884">
      <w:pPr>
        <w:spacing w:line="257" w:lineRule="auto"/>
        <w:rPr>
          <w:rFonts w:ascii="Calibri" w:eastAsia="Calibri" w:hAnsi="Calibri" w:cs="Calibri"/>
        </w:rPr>
      </w:pPr>
      <w:r w:rsidRPr="3371B884">
        <w:rPr>
          <w:rFonts w:ascii="Calibri" w:eastAsia="Calibri" w:hAnsi="Calibri" w:cs="Calibri"/>
          <w:b/>
          <w:bCs/>
        </w:rPr>
        <w:t>Accessibility</w:t>
      </w:r>
      <w:r w:rsidRPr="3371B884">
        <w:rPr>
          <w:rFonts w:ascii="Calibri" w:eastAsia="Calibri" w:hAnsi="Calibri" w:cs="Calibri"/>
        </w:rPr>
        <w:t xml:space="preserve"> </w:t>
      </w:r>
      <w:r w:rsidR="00610483" w:rsidRPr="3371B884">
        <w:rPr>
          <w:rFonts w:ascii="Calibri" w:eastAsia="Calibri" w:hAnsi="Calibri" w:cs="Calibri"/>
        </w:rPr>
        <w:t xml:space="preserve">refers to the proactive design of events or environments. For example, this can include offering everyone accessible tools (ex. ASL translation or closed captioning), booking rooms that are step free and close to inclusive washrooms, adding breaks for presentations longer </w:t>
      </w:r>
      <w:proofErr w:type="gramStart"/>
      <w:r w:rsidR="00610483" w:rsidRPr="3371B884">
        <w:rPr>
          <w:rFonts w:ascii="Calibri" w:eastAsia="Calibri" w:hAnsi="Calibri" w:cs="Calibri"/>
        </w:rPr>
        <w:t>that</w:t>
      </w:r>
      <w:proofErr w:type="gramEnd"/>
      <w:r w:rsidR="00610483" w:rsidRPr="3371B884">
        <w:rPr>
          <w:rFonts w:ascii="Calibri" w:eastAsia="Calibri" w:hAnsi="Calibri" w:cs="Calibri"/>
        </w:rPr>
        <w:t xml:space="preserve"> 90 minutes, </w:t>
      </w:r>
      <w:proofErr w:type="gramStart"/>
      <w:r w:rsidR="00610483" w:rsidRPr="3371B884">
        <w:rPr>
          <w:rFonts w:ascii="Calibri" w:eastAsia="Calibri" w:hAnsi="Calibri" w:cs="Calibri"/>
        </w:rPr>
        <w:t>provide</w:t>
      </w:r>
      <w:proofErr w:type="gramEnd"/>
      <w:r w:rsidR="00610483" w:rsidRPr="3371B884">
        <w:rPr>
          <w:rFonts w:ascii="Calibri" w:eastAsia="Calibri" w:hAnsi="Calibri" w:cs="Calibri"/>
        </w:rPr>
        <w:t xml:space="preserve"> </w:t>
      </w:r>
      <w:r w:rsidR="006431D5" w:rsidRPr="3371B884">
        <w:rPr>
          <w:rFonts w:ascii="Calibri" w:eastAsia="Calibri" w:hAnsi="Calibri" w:cs="Calibri"/>
        </w:rPr>
        <w:t xml:space="preserve">safe and </w:t>
      </w:r>
      <w:r w:rsidR="00610483" w:rsidRPr="3371B884">
        <w:rPr>
          <w:rFonts w:ascii="Calibri" w:eastAsia="Calibri" w:hAnsi="Calibri" w:cs="Calibri"/>
        </w:rPr>
        <w:t xml:space="preserve">quite sensory spaces for individuals to re-regulate </w:t>
      </w:r>
      <w:r w:rsidR="006431D5" w:rsidRPr="3371B884">
        <w:rPr>
          <w:rFonts w:ascii="Calibri" w:eastAsia="Calibri" w:hAnsi="Calibri" w:cs="Calibri"/>
        </w:rPr>
        <w:t>before</w:t>
      </w:r>
      <w:r w:rsidR="00610483" w:rsidRPr="3371B884">
        <w:rPr>
          <w:rFonts w:ascii="Calibri" w:eastAsia="Calibri" w:hAnsi="Calibri" w:cs="Calibri"/>
        </w:rPr>
        <w:t xml:space="preserve"> return</w:t>
      </w:r>
      <w:r w:rsidR="006431D5" w:rsidRPr="3371B884">
        <w:rPr>
          <w:rFonts w:ascii="Calibri" w:eastAsia="Calibri" w:hAnsi="Calibri" w:cs="Calibri"/>
        </w:rPr>
        <w:t>ing</w:t>
      </w:r>
      <w:r w:rsidR="00610483" w:rsidRPr="3371B884">
        <w:rPr>
          <w:rFonts w:ascii="Calibri" w:eastAsia="Calibri" w:hAnsi="Calibri" w:cs="Calibri"/>
        </w:rPr>
        <w:t xml:space="preserve"> to events, </w:t>
      </w:r>
      <w:r w:rsidR="006431D5" w:rsidRPr="3371B884">
        <w:rPr>
          <w:rFonts w:ascii="Calibri" w:eastAsia="Calibri" w:hAnsi="Calibri" w:cs="Calibri"/>
        </w:rPr>
        <w:t xml:space="preserve">or </w:t>
      </w:r>
      <w:r w:rsidR="00610483" w:rsidRPr="3371B884">
        <w:rPr>
          <w:rFonts w:ascii="Calibri" w:eastAsia="Calibri" w:hAnsi="Calibri" w:cs="Calibri"/>
        </w:rPr>
        <w:t>embedding optional activities into the main event.</w:t>
      </w:r>
    </w:p>
    <w:p w14:paraId="65B55F45" w14:textId="371AEF0C" w:rsidR="00AE690E" w:rsidRDefault="17842F9B" w:rsidP="3371B884">
      <w:pPr>
        <w:spacing w:line="257" w:lineRule="auto"/>
        <w:rPr>
          <w:rFonts w:ascii="Calibri" w:eastAsia="Calibri" w:hAnsi="Calibri" w:cs="Calibri"/>
        </w:rPr>
      </w:pPr>
      <w:r w:rsidRPr="3371B884">
        <w:rPr>
          <w:rFonts w:ascii="Calibri" w:eastAsia="Calibri" w:hAnsi="Calibri" w:cs="Calibri"/>
          <w:b/>
          <w:bCs/>
        </w:rPr>
        <w:t xml:space="preserve">Accommodation </w:t>
      </w:r>
      <w:r w:rsidRPr="3371B884">
        <w:rPr>
          <w:rFonts w:ascii="Calibri" w:eastAsia="Calibri" w:hAnsi="Calibri" w:cs="Calibri"/>
        </w:rPr>
        <w:t xml:space="preserve">refers to the reactive response to attendees’ requests when the event does not meet their accessibility needs. For example, this can include students </w:t>
      </w:r>
      <w:r w:rsidR="000E7FB4" w:rsidRPr="3371B884">
        <w:rPr>
          <w:rFonts w:ascii="Calibri" w:eastAsia="Calibri" w:hAnsi="Calibri" w:cs="Calibri"/>
        </w:rPr>
        <w:t>requesting</w:t>
      </w:r>
      <w:r w:rsidRPr="3371B884">
        <w:rPr>
          <w:rFonts w:ascii="Calibri" w:eastAsia="Calibri" w:hAnsi="Calibri" w:cs="Calibri"/>
        </w:rPr>
        <w:t xml:space="preserve"> ASL translation or asking for free or discounted tickets for support worker</w:t>
      </w:r>
      <w:r w:rsidR="000E7FB4" w:rsidRPr="3371B884">
        <w:rPr>
          <w:rFonts w:ascii="Calibri" w:eastAsia="Calibri" w:hAnsi="Calibri" w:cs="Calibri"/>
        </w:rPr>
        <w:t>s if neither of these supports are already offered</w:t>
      </w:r>
      <w:r w:rsidRPr="3371B884">
        <w:rPr>
          <w:rFonts w:ascii="Calibri" w:eastAsia="Calibri" w:hAnsi="Calibri" w:cs="Calibri"/>
        </w:rPr>
        <w:t>.</w:t>
      </w:r>
      <w:r w:rsidR="00BA29D4" w:rsidRPr="3371B884">
        <w:rPr>
          <w:rFonts w:ascii="Calibri" w:eastAsia="Calibri" w:hAnsi="Calibri" w:cs="Calibri"/>
        </w:rPr>
        <w:t xml:space="preserve"> Designate a primary contact </w:t>
      </w:r>
      <w:r w:rsidR="000E7FB4" w:rsidRPr="3371B884">
        <w:rPr>
          <w:rFonts w:ascii="Calibri" w:eastAsia="Calibri" w:hAnsi="Calibri" w:cs="Calibri"/>
        </w:rPr>
        <w:t xml:space="preserve">to manage </w:t>
      </w:r>
      <w:r w:rsidR="00BA29D4" w:rsidRPr="3371B884">
        <w:rPr>
          <w:rFonts w:ascii="Calibri" w:eastAsia="Calibri" w:hAnsi="Calibri" w:cs="Calibri"/>
        </w:rPr>
        <w:t xml:space="preserve">and budget </w:t>
      </w:r>
      <w:r w:rsidR="000E7FB4" w:rsidRPr="3371B884">
        <w:rPr>
          <w:rFonts w:ascii="Calibri" w:eastAsia="Calibri" w:hAnsi="Calibri" w:cs="Calibri"/>
        </w:rPr>
        <w:t>to support</w:t>
      </w:r>
      <w:r w:rsidR="00BA29D4" w:rsidRPr="3371B884">
        <w:rPr>
          <w:rFonts w:ascii="Calibri" w:eastAsia="Calibri" w:hAnsi="Calibri" w:cs="Calibri"/>
        </w:rPr>
        <w:t xml:space="preserve"> accommodation needs.  </w:t>
      </w:r>
    </w:p>
    <w:p w14:paraId="15430079" w14:textId="536FA87A"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If you do not have the budget, time, or capacity to adapt your event to all accommodation needs, clearly communicate what </w:t>
      </w:r>
      <w:proofErr w:type="gramStart"/>
      <w:r w:rsidRPr="3371B884">
        <w:rPr>
          <w:rFonts w:ascii="Calibri" w:eastAsia="Calibri" w:hAnsi="Calibri" w:cs="Calibri"/>
        </w:rPr>
        <w:t>accommodations</w:t>
      </w:r>
      <w:proofErr w:type="gramEnd"/>
      <w:r w:rsidRPr="3371B884">
        <w:rPr>
          <w:rFonts w:ascii="Calibri" w:eastAsia="Calibri" w:hAnsi="Calibri" w:cs="Calibri"/>
        </w:rPr>
        <w:t xml:space="preserve"> c</w:t>
      </w:r>
      <w:r w:rsidR="000E7FB4" w:rsidRPr="3371B884">
        <w:rPr>
          <w:rFonts w:ascii="Calibri" w:eastAsia="Calibri" w:hAnsi="Calibri" w:cs="Calibri"/>
        </w:rPr>
        <w:t>ould</w:t>
      </w:r>
      <w:r w:rsidRPr="3371B884">
        <w:rPr>
          <w:rFonts w:ascii="Calibri" w:eastAsia="Calibri" w:hAnsi="Calibri" w:cs="Calibri"/>
        </w:rPr>
        <w:t xml:space="preserve"> be offered and adjust the budget for future events.</w:t>
      </w:r>
    </w:p>
    <w:p w14:paraId="56C3EBAD" w14:textId="5D3E071A"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Examples</w:t>
      </w:r>
    </w:p>
    <w:p w14:paraId="72B0B65B" w14:textId="54A81BA9" w:rsidR="00BE5C1D" w:rsidRDefault="17842F9B" w:rsidP="3371B884">
      <w:pPr>
        <w:spacing w:line="257" w:lineRule="auto"/>
        <w:rPr>
          <w:rFonts w:ascii="Calibri" w:eastAsia="Calibri" w:hAnsi="Calibri" w:cs="Calibri"/>
        </w:rPr>
      </w:pPr>
      <w:r w:rsidRPr="3371B884">
        <w:rPr>
          <w:rFonts w:ascii="Calibri" w:eastAsia="Calibri" w:hAnsi="Calibri" w:cs="Calibri"/>
          <w:b/>
          <w:bCs/>
        </w:rPr>
        <w:t>Potential budget lines for inclusive events:</w:t>
      </w:r>
      <w:r w:rsidRPr="3371B884">
        <w:rPr>
          <w:rFonts w:ascii="Calibri" w:eastAsia="Calibri" w:hAnsi="Calibri" w:cs="Calibri"/>
        </w:rPr>
        <w:t xml:space="preserve"> ASL translation, closed captioning, AV equipment, assistive listening devices (FM system), materials in alternative formats, multiple food types to accommodate for dietary restrictions, waiving caregiver ticket costs, reduced ticket costs for students with lower incomes</w:t>
      </w:r>
    </w:p>
    <w:p w14:paraId="30A9E670" w14:textId="0AB5BF48" w:rsidR="00BE5C1D" w:rsidRDefault="7C05C314" w:rsidP="3371B884">
      <w:pPr>
        <w:spacing w:line="257" w:lineRule="auto"/>
        <w:rPr>
          <w:rFonts w:ascii="Calibri" w:eastAsia="Calibri" w:hAnsi="Calibri" w:cs="Calibri"/>
        </w:rPr>
      </w:pPr>
      <w:r w:rsidRPr="3371B884">
        <w:rPr>
          <w:rFonts w:ascii="Calibri" w:eastAsia="Calibri" w:hAnsi="Calibri" w:cs="Calibri"/>
          <w:b/>
          <w:bCs/>
        </w:rPr>
        <w:t xml:space="preserve">Suggested wording for an open-ended question on registration forms: </w:t>
      </w:r>
      <w:r w:rsidRPr="3371B884">
        <w:rPr>
          <w:rFonts w:ascii="Calibri" w:eastAsia="Calibri" w:hAnsi="Calibri" w:cs="Calibri"/>
        </w:rPr>
        <w:t xml:space="preserve">If you have an accommodation need to participate fully in this event, please indicate the accommodation needs here or reach out to </w:t>
      </w:r>
      <w:hyperlink r:id="rId10">
        <w:r w:rsidRPr="3371B884">
          <w:rPr>
            <w:rStyle w:val="Hyperlink"/>
            <w:rFonts w:ascii="Calibri" w:eastAsia="Calibri" w:hAnsi="Calibri" w:cs="Calibri"/>
            <w:color w:val="auto"/>
          </w:rPr>
          <w:t>example@uwaterloo.ca</w:t>
        </w:r>
      </w:hyperlink>
      <w:r w:rsidRPr="3371B884">
        <w:rPr>
          <w:rFonts w:ascii="Calibri" w:eastAsia="Calibri" w:hAnsi="Calibri" w:cs="Calibri"/>
        </w:rPr>
        <w:t>.</w:t>
      </w:r>
    </w:p>
    <w:p w14:paraId="3676CC88" w14:textId="3C89E5BC" w:rsidR="00BE5C1D" w:rsidRDefault="7C05C314" w:rsidP="3371B884">
      <w:pPr>
        <w:spacing w:line="257" w:lineRule="auto"/>
        <w:ind w:left="720"/>
        <w:rPr>
          <w:rFonts w:ascii="Calibri" w:eastAsia="Calibri" w:hAnsi="Calibri" w:cs="Calibri"/>
        </w:rPr>
      </w:pPr>
      <w:r w:rsidRPr="3371B884">
        <w:rPr>
          <w:rFonts w:ascii="Calibri" w:eastAsia="Calibri" w:hAnsi="Calibri" w:cs="Calibri"/>
        </w:rPr>
        <w:t xml:space="preserve"> </w:t>
      </w:r>
    </w:p>
    <w:p w14:paraId="7239FDC3" w14:textId="642A452E" w:rsidR="00BE5C1D" w:rsidRDefault="7C05C314" w:rsidP="3371B884">
      <w:pPr>
        <w:spacing w:line="257" w:lineRule="auto"/>
        <w:ind w:left="720"/>
        <w:rPr>
          <w:rFonts w:ascii="Calibri" w:eastAsia="Calibri" w:hAnsi="Calibri" w:cs="Calibri"/>
          <w:b/>
          <w:bCs/>
        </w:rPr>
      </w:pPr>
      <w:r w:rsidRPr="3371B884">
        <w:rPr>
          <w:rFonts w:ascii="Calibri" w:eastAsia="Calibri" w:hAnsi="Calibri" w:cs="Calibri"/>
          <w:b/>
          <w:bCs/>
        </w:rPr>
        <w:t xml:space="preserve">“My accommodations [and accessibility tools] aren’t </w:t>
      </w:r>
      <w:r w:rsidRPr="3371B884">
        <w:rPr>
          <w:rFonts w:ascii="Calibri" w:eastAsia="Calibri" w:hAnsi="Calibri" w:cs="Calibri"/>
          <w:b/>
          <w:bCs/>
          <w:i/>
          <w:iCs/>
        </w:rPr>
        <w:t>helpful</w:t>
      </w:r>
      <w:r w:rsidRPr="3371B884">
        <w:rPr>
          <w:rFonts w:ascii="Calibri" w:eastAsia="Calibri" w:hAnsi="Calibri" w:cs="Calibri"/>
          <w:b/>
          <w:bCs/>
        </w:rPr>
        <w:t xml:space="preserve">, they are </w:t>
      </w:r>
      <w:r w:rsidRPr="3371B884">
        <w:rPr>
          <w:rFonts w:ascii="Calibri" w:eastAsia="Calibri" w:hAnsi="Calibri" w:cs="Calibri"/>
          <w:b/>
          <w:bCs/>
          <w:i/>
          <w:iCs/>
        </w:rPr>
        <w:t>needed</w:t>
      </w:r>
      <w:r w:rsidRPr="3371B884">
        <w:rPr>
          <w:rFonts w:ascii="Calibri" w:eastAsia="Calibri" w:hAnsi="Calibri" w:cs="Calibri"/>
          <w:b/>
          <w:bCs/>
        </w:rPr>
        <w:t>.”</w:t>
      </w:r>
      <w:r>
        <w:br/>
      </w:r>
      <w:r w:rsidRPr="3371B884">
        <w:rPr>
          <w:rFonts w:ascii="Calibri" w:eastAsia="Calibri" w:hAnsi="Calibri" w:cs="Calibri"/>
        </w:rPr>
        <w:t xml:space="preserve"> </w:t>
      </w:r>
      <w:r w:rsidRPr="3371B884">
        <w:rPr>
          <w:rFonts w:ascii="Calibri" w:eastAsia="Calibri" w:hAnsi="Calibri" w:cs="Calibri"/>
          <w:b/>
          <w:bCs/>
        </w:rPr>
        <w:t xml:space="preserve">(quote from the </w:t>
      </w:r>
      <w:hyperlink r:id="rId11">
        <w:r w:rsidRPr="3371B884">
          <w:rPr>
            <w:rStyle w:val="Hyperlink"/>
            <w:rFonts w:ascii="Calibri" w:eastAsia="Calibri" w:hAnsi="Calibri" w:cs="Calibri"/>
            <w:b/>
            <w:bCs/>
            <w:color w:val="auto"/>
          </w:rPr>
          <w:t>Ontario Summit for Students with Disabilities</w:t>
        </w:r>
      </w:hyperlink>
      <w:r w:rsidRPr="3371B884">
        <w:rPr>
          <w:rFonts w:ascii="Calibri" w:eastAsia="Calibri" w:hAnsi="Calibri" w:cs="Calibri"/>
          <w:b/>
          <w:bCs/>
        </w:rPr>
        <w:t>, 2024)</w:t>
      </w:r>
    </w:p>
    <w:p w14:paraId="7689C1A2" w14:textId="7A393BF1" w:rsidR="00BE5C1D" w:rsidRDefault="7C05C314" w:rsidP="26EA95AC">
      <w:pPr>
        <w:spacing w:line="257" w:lineRule="auto"/>
        <w:rPr>
          <w:rFonts w:ascii="Calibri" w:eastAsia="Calibri" w:hAnsi="Calibri" w:cs="Calibri"/>
        </w:rPr>
      </w:pPr>
      <w:r w:rsidRPr="26EA95AC">
        <w:rPr>
          <w:rFonts w:ascii="Calibri" w:eastAsia="Calibri" w:hAnsi="Calibri" w:cs="Calibri"/>
        </w:rPr>
        <w:t xml:space="preserve"> </w:t>
      </w:r>
    </w:p>
    <w:p w14:paraId="39A0B4C8" w14:textId="490E212B" w:rsidR="00BE5C1D" w:rsidRDefault="7C05C314" w:rsidP="3371B884">
      <w:pPr>
        <w:pStyle w:val="Heading2"/>
        <w:spacing w:before="40" w:after="0" w:line="257" w:lineRule="auto"/>
        <w:ind w:left="360" w:hanging="360"/>
        <w:rPr>
          <w:rFonts w:ascii="Calibri" w:eastAsia="Calibri" w:hAnsi="Calibri" w:cs="Calibri"/>
          <w:color w:val="auto"/>
          <w:sz w:val="24"/>
          <w:szCs w:val="24"/>
        </w:rPr>
      </w:pPr>
      <w:bookmarkStart w:id="1" w:name="_2.__"/>
      <w:bookmarkEnd w:id="1"/>
      <w:r w:rsidRPr="3371B884">
        <w:rPr>
          <w:rFonts w:ascii="Calibri" w:eastAsia="Calibri" w:hAnsi="Calibri" w:cs="Calibri"/>
          <w:color w:val="auto"/>
          <w:sz w:val="24"/>
          <w:szCs w:val="24"/>
        </w:rPr>
        <w:t xml:space="preserve">2.     </w:t>
      </w:r>
      <w:r w:rsidRPr="3371B884">
        <w:rPr>
          <w:rFonts w:ascii="Calibri" w:eastAsia="Calibri" w:hAnsi="Calibri" w:cs="Calibri"/>
          <w:b/>
          <w:bCs/>
          <w:color w:val="auto"/>
          <w:sz w:val="28"/>
          <w:szCs w:val="28"/>
        </w:rPr>
        <w:t>Provide Information in Advance</w:t>
      </w:r>
    </w:p>
    <w:p w14:paraId="30D57FE6" w14:textId="638AAB06" w:rsidR="3371B884" w:rsidRDefault="3371B884" w:rsidP="3371B884"/>
    <w:p w14:paraId="61F0F7B9" w14:textId="674C73F1"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lastRenderedPageBreak/>
        <w:t>Why is this important?</w:t>
      </w:r>
    </w:p>
    <w:p w14:paraId="015C523D" w14:textId="6EF66CDE" w:rsidR="00BE5C1D" w:rsidRDefault="17842F9B" w:rsidP="3371B884">
      <w:pPr>
        <w:spacing w:line="257" w:lineRule="auto"/>
        <w:rPr>
          <w:rFonts w:ascii="Calibri" w:eastAsia="Calibri" w:hAnsi="Calibri" w:cs="Calibri"/>
        </w:rPr>
      </w:pPr>
      <w:r w:rsidRPr="3371B884">
        <w:rPr>
          <w:rFonts w:ascii="Calibri" w:eastAsia="Calibri" w:hAnsi="Calibri" w:cs="Calibri"/>
          <w:b/>
          <w:bCs/>
        </w:rPr>
        <w:t>Provide enough information so people know what to expect.</w:t>
      </w:r>
      <w:r w:rsidRPr="3371B884">
        <w:rPr>
          <w:rFonts w:ascii="Calibri" w:eastAsia="Calibri" w:hAnsi="Calibri" w:cs="Calibri"/>
        </w:rPr>
        <w:t xml:space="preserve"> You don’t know what every student needs</w:t>
      </w:r>
      <w:r w:rsidR="00225B4D" w:rsidRPr="3371B884">
        <w:rPr>
          <w:rFonts w:ascii="Calibri" w:eastAsia="Calibri" w:hAnsi="Calibri" w:cs="Calibri"/>
        </w:rPr>
        <w:t xml:space="preserve"> (and these accessibility needs may change),</w:t>
      </w:r>
      <w:r w:rsidRPr="3371B884">
        <w:rPr>
          <w:rFonts w:ascii="Calibri" w:eastAsia="Calibri" w:hAnsi="Calibri" w:cs="Calibri"/>
        </w:rPr>
        <w:t xml:space="preserve"> but students can tell you what they need if they know what to expect.</w:t>
      </w:r>
    </w:p>
    <w:p w14:paraId="46CF5458" w14:textId="3C86F34F"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563F202E" w14:textId="6713D0C1"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How do I do this?</w:t>
      </w:r>
    </w:p>
    <w:p w14:paraId="1D21D0B8" w14:textId="10780FC0" w:rsidR="00BE5C1D" w:rsidRDefault="7C05C314" w:rsidP="3371B884">
      <w:pPr>
        <w:spacing w:line="257" w:lineRule="auto"/>
        <w:rPr>
          <w:rFonts w:ascii="Calibri" w:eastAsia="Calibri" w:hAnsi="Calibri" w:cs="Calibri"/>
        </w:rPr>
      </w:pPr>
      <w:r w:rsidRPr="3371B884">
        <w:rPr>
          <w:rFonts w:ascii="Calibri" w:eastAsia="Calibri" w:hAnsi="Calibri" w:cs="Calibri"/>
        </w:rPr>
        <w:t>Consider providing as much information as possible in the event promotion, including:</w:t>
      </w:r>
    </w:p>
    <w:p w14:paraId="2BAAC87C" w14:textId="6285D771" w:rsidR="00BE5C1D" w:rsidRDefault="17842F9B"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Room location</w:t>
      </w:r>
    </w:p>
    <w:p w14:paraId="6002F161" w14:textId="5A3D07FD" w:rsidR="00BE5C1D" w:rsidRDefault="7C05C314"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Expected number of attendees</w:t>
      </w:r>
    </w:p>
    <w:p w14:paraId="621B7E0A" w14:textId="12BA94B7" w:rsidR="00BE5C1D" w:rsidRDefault="7C05C314"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Level of energy required for the activity (ex. high, physical activity demands vs low energy demands in a quiet art activity)</w:t>
      </w:r>
    </w:p>
    <w:p w14:paraId="1CC6F2C3" w14:textId="1A0E5656" w:rsidR="00BE5C1D" w:rsidRDefault="7C05C314"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What food will be available</w:t>
      </w:r>
    </w:p>
    <w:p w14:paraId="0E7650F7" w14:textId="7E39AFA9" w:rsidR="00BE5C1D" w:rsidRDefault="17842F9B"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Available accessibility tools (ex. ASL translation, Zoom captioning)</w:t>
      </w:r>
    </w:p>
    <w:p w14:paraId="4A0F5646" w14:textId="606A1CA1" w:rsidR="00BE5C1D" w:rsidRDefault="00B95BF6" w:rsidP="3371B884">
      <w:pPr>
        <w:pStyle w:val="ListParagraph"/>
        <w:numPr>
          <w:ilvl w:val="0"/>
          <w:numId w:val="17"/>
        </w:numPr>
        <w:spacing w:after="0" w:line="257" w:lineRule="auto"/>
        <w:rPr>
          <w:rFonts w:ascii="Calibri" w:eastAsia="Calibri" w:hAnsi="Calibri" w:cs="Calibri"/>
        </w:rPr>
      </w:pPr>
      <w:r w:rsidRPr="3371B884">
        <w:rPr>
          <w:rFonts w:ascii="Calibri" w:eastAsia="Calibri" w:hAnsi="Calibri" w:cs="Calibri"/>
        </w:rPr>
        <w:t>Primary contact information to access event accessibility tools or request accommodations</w:t>
      </w:r>
    </w:p>
    <w:p w14:paraId="3B2D27BC" w14:textId="77777777" w:rsidR="00B95BF6" w:rsidRPr="00B95BF6" w:rsidRDefault="00B95BF6" w:rsidP="3371B884">
      <w:pPr>
        <w:pStyle w:val="ListParagraph"/>
        <w:spacing w:after="0" w:line="257" w:lineRule="auto"/>
        <w:rPr>
          <w:rFonts w:ascii="Calibri" w:eastAsia="Calibri" w:hAnsi="Calibri" w:cs="Calibri"/>
        </w:rPr>
      </w:pPr>
    </w:p>
    <w:p w14:paraId="7063072E" w14:textId="60A4658A"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Examples</w:t>
      </w:r>
    </w:p>
    <w:p w14:paraId="005CC50A" w14:textId="4AF1DBEE" w:rsidR="00BE5C1D" w:rsidRDefault="7C05C314" w:rsidP="3371B884">
      <w:pPr>
        <w:spacing w:line="257" w:lineRule="auto"/>
        <w:rPr>
          <w:rFonts w:ascii="Calibri" w:eastAsia="Calibri" w:hAnsi="Calibri" w:cs="Calibri"/>
        </w:rPr>
      </w:pPr>
      <w:r w:rsidRPr="3371B884">
        <w:rPr>
          <w:rFonts w:ascii="Calibri" w:eastAsia="Calibri" w:hAnsi="Calibri" w:cs="Calibri"/>
        </w:rPr>
        <w:t>The following two examples include suggested wording for how to describe different events.</w:t>
      </w:r>
    </w:p>
    <w:p w14:paraId="5C8588AD" w14:textId="1C58415F" w:rsidR="00BE5C1D" w:rsidRDefault="17842F9B" w:rsidP="3371B884">
      <w:pPr>
        <w:pStyle w:val="ListParagraph"/>
        <w:numPr>
          <w:ilvl w:val="0"/>
          <w:numId w:val="16"/>
        </w:numPr>
        <w:spacing w:after="0" w:line="257" w:lineRule="auto"/>
        <w:rPr>
          <w:rFonts w:ascii="Calibri" w:eastAsia="Calibri" w:hAnsi="Calibri" w:cs="Calibri"/>
        </w:rPr>
      </w:pPr>
      <w:r w:rsidRPr="3371B884">
        <w:rPr>
          <w:rFonts w:ascii="Calibri" w:eastAsia="Calibri" w:hAnsi="Calibri" w:cs="Calibri"/>
          <w:b/>
          <w:bCs/>
        </w:rPr>
        <w:t>Example 1:</w:t>
      </w:r>
      <w:r w:rsidRPr="3371B884">
        <w:rPr>
          <w:rFonts w:ascii="Calibri" w:eastAsia="Calibri" w:hAnsi="Calibri" w:cs="Calibri"/>
        </w:rPr>
        <w:t xml:space="preserve"> This event will be in a large classroom with 40-50 people. The event is 1.5 hours and will have </w:t>
      </w:r>
      <w:proofErr w:type="gramStart"/>
      <w:r w:rsidRPr="3371B884">
        <w:rPr>
          <w:rFonts w:ascii="Calibri" w:eastAsia="Calibri" w:hAnsi="Calibri" w:cs="Calibri"/>
        </w:rPr>
        <w:t>available fruit, meat, and cheese snack platters</w:t>
      </w:r>
      <w:proofErr w:type="gramEnd"/>
      <w:r w:rsidRPr="3371B884">
        <w:rPr>
          <w:rFonts w:ascii="Calibri" w:eastAsia="Calibri" w:hAnsi="Calibri" w:cs="Calibri"/>
        </w:rPr>
        <w:t>.</w:t>
      </w:r>
    </w:p>
    <w:p w14:paraId="45CDAF5D" w14:textId="0D5E97E2" w:rsidR="00BE5C1D" w:rsidRDefault="7C05C314" w:rsidP="3371B884">
      <w:pPr>
        <w:pStyle w:val="ListParagraph"/>
        <w:numPr>
          <w:ilvl w:val="0"/>
          <w:numId w:val="16"/>
        </w:numPr>
        <w:spacing w:after="0" w:line="257" w:lineRule="auto"/>
        <w:rPr>
          <w:rFonts w:ascii="Calibri" w:eastAsia="Calibri" w:hAnsi="Calibri" w:cs="Calibri"/>
        </w:rPr>
      </w:pPr>
      <w:r w:rsidRPr="3371B884">
        <w:rPr>
          <w:rFonts w:ascii="Calibri" w:eastAsia="Calibri" w:hAnsi="Calibri" w:cs="Calibri"/>
          <w:b/>
          <w:bCs/>
        </w:rPr>
        <w:t>Example 2:</w:t>
      </w:r>
      <w:r w:rsidRPr="3371B884">
        <w:rPr>
          <w:rFonts w:ascii="Calibri" w:eastAsia="Calibri" w:hAnsi="Calibri" w:cs="Calibri"/>
        </w:rPr>
        <w:t xml:space="preserve"> This event is a drop-in booth that is open for 3 hours and is held in the hallway between busy classrooms.</w:t>
      </w:r>
    </w:p>
    <w:p w14:paraId="46F7AB52" w14:textId="5FC38CAA"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3FD9B4BE" w14:textId="45FDEB50" w:rsidR="00BE5C1D" w:rsidRDefault="7C05C314" w:rsidP="3371B884">
      <w:pPr>
        <w:pStyle w:val="Heading2"/>
        <w:spacing w:before="40" w:after="0" w:line="257" w:lineRule="auto"/>
        <w:ind w:left="360" w:hanging="360"/>
        <w:rPr>
          <w:rFonts w:ascii="Calibri" w:eastAsia="Calibri" w:hAnsi="Calibri" w:cs="Calibri"/>
          <w:color w:val="auto"/>
          <w:sz w:val="24"/>
          <w:szCs w:val="24"/>
        </w:rPr>
      </w:pPr>
      <w:bookmarkStart w:id="2" w:name="_3.__"/>
      <w:bookmarkEnd w:id="2"/>
      <w:r w:rsidRPr="3371B884">
        <w:rPr>
          <w:rFonts w:ascii="Calibri" w:eastAsia="Calibri" w:hAnsi="Calibri" w:cs="Calibri"/>
          <w:color w:val="auto"/>
          <w:sz w:val="24"/>
          <w:szCs w:val="24"/>
        </w:rPr>
        <w:t xml:space="preserve">3.   </w:t>
      </w:r>
      <w:r w:rsidRPr="3371B884">
        <w:rPr>
          <w:rFonts w:ascii="Calibri" w:eastAsia="Calibri" w:hAnsi="Calibri" w:cs="Calibri"/>
          <w:b/>
          <w:bCs/>
          <w:color w:val="auto"/>
          <w:sz w:val="28"/>
          <w:szCs w:val="28"/>
        </w:rPr>
        <w:t xml:space="preserve">  Provide options and alternatives for how to attend and participate</w:t>
      </w:r>
    </w:p>
    <w:p w14:paraId="7EA35204" w14:textId="12EF1B46" w:rsidR="3371B884" w:rsidRDefault="3371B884" w:rsidP="3371B884"/>
    <w:p w14:paraId="2D592E89" w14:textId="2978D543"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Why is this important?</w:t>
      </w:r>
    </w:p>
    <w:p w14:paraId="3D379D1E" w14:textId="4245CE21" w:rsidR="00BE5C1D" w:rsidRDefault="7C05C314" w:rsidP="3371B884">
      <w:pPr>
        <w:spacing w:line="257" w:lineRule="auto"/>
        <w:rPr>
          <w:rFonts w:ascii="Calibri" w:eastAsia="Calibri" w:hAnsi="Calibri" w:cs="Calibri"/>
        </w:rPr>
      </w:pPr>
      <w:r w:rsidRPr="3371B884">
        <w:rPr>
          <w:rFonts w:ascii="Calibri" w:eastAsia="Calibri" w:hAnsi="Calibri" w:cs="Calibri"/>
        </w:rPr>
        <w:t>Intentionally plan for options or alternatives so that all students can fully participate in and enjoy your event, whether this is with different activity options within a single event or differing event types throughout the semester. Different students, including students with disabilities and students with neurodivergence, will have different needs and prefer different environments.</w:t>
      </w:r>
    </w:p>
    <w:p w14:paraId="08C605FA" w14:textId="4303F512"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Consider who is being included and who is being excluded from your event. </w:t>
      </w:r>
    </w:p>
    <w:p w14:paraId="2FF28046" w14:textId="6459FF1F" w:rsidR="00BE5C1D" w:rsidRDefault="7C05C314" w:rsidP="3371B884">
      <w:pPr>
        <w:pStyle w:val="ListParagraph"/>
        <w:numPr>
          <w:ilvl w:val="0"/>
          <w:numId w:val="15"/>
        </w:numPr>
        <w:spacing w:after="0" w:line="257" w:lineRule="auto"/>
        <w:rPr>
          <w:rFonts w:ascii="Calibri" w:eastAsia="Calibri" w:hAnsi="Calibri" w:cs="Calibri"/>
        </w:rPr>
      </w:pPr>
      <w:r w:rsidRPr="3371B884">
        <w:rPr>
          <w:rFonts w:ascii="Calibri" w:eastAsia="Calibri" w:hAnsi="Calibri" w:cs="Calibri"/>
          <w:b/>
          <w:bCs/>
        </w:rPr>
        <w:t xml:space="preserve">Example 1: </w:t>
      </w:r>
      <w:r w:rsidRPr="3371B884">
        <w:rPr>
          <w:rFonts w:ascii="Calibri" w:eastAsia="Calibri" w:hAnsi="Calibri" w:cs="Calibri"/>
        </w:rPr>
        <w:t>Are only club directors attending events that are open to all students? This may suggest the need for more event promotion.</w:t>
      </w:r>
    </w:p>
    <w:p w14:paraId="02CD68C3" w14:textId="3303DF80" w:rsidR="00BE5C1D" w:rsidRDefault="17842F9B" w:rsidP="3371B884">
      <w:pPr>
        <w:pStyle w:val="ListParagraph"/>
        <w:numPr>
          <w:ilvl w:val="0"/>
          <w:numId w:val="15"/>
        </w:numPr>
        <w:spacing w:after="0" w:line="257" w:lineRule="auto"/>
        <w:rPr>
          <w:rFonts w:ascii="Calibri" w:eastAsia="Calibri" w:hAnsi="Calibri" w:cs="Calibri"/>
        </w:rPr>
      </w:pPr>
      <w:r w:rsidRPr="3371B884">
        <w:rPr>
          <w:rFonts w:ascii="Calibri" w:eastAsia="Calibri" w:hAnsi="Calibri" w:cs="Calibri"/>
          <w:b/>
          <w:bCs/>
        </w:rPr>
        <w:t xml:space="preserve">Example 2: </w:t>
      </w:r>
      <w:r w:rsidRPr="3371B884">
        <w:rPr>
          <w:rFonts w:ascii="Calibri" w:eastAsia="Calibri" w:hAnsi="Calibri" w:cs="Calibri"/>
        </w:rPr>
        <w:t xml:space="preserve">Can students </w:t>
      </w:r>
      <w:r w:rsidR="002679CA" w:rsidRPr="3371B884">
        <w:rPr>
          <w:rFonts w:ascii="Calibri" w:eastAsia="Calibri" w:hAnsi="Calibri" w:cs="Calibri"/>
        </w:rPr>
        <w:t>who use mobility devices</w:t>
      </w:r>
      <w:r w:rsidRPr="3371B884">
        <w:rPr>
          <w:rFonts w:ascii="Calibri" w:eastAsia="Calibri" w:hAnsi="Calibri" w:cs="Calibri"/>
        </w:rPr>
        <w:t xml:space="preserve"> access the event room without barriers?</w:t>
      </w:r>
      <w:r w:rsidR="002679CA" w:rsidRPr="3371B884">
        <w:rPr>
          <w:rFonts w:ascii="Calibri" w:eastAsia="Calibri" w:hAnsi="Calibri" w:cs="Calibri"/>
        </w:rPr>
        <w:t xml:space="preserve"> </w:t>
      </w:r>
      <w:r w:rsidRPr="3371B884">
        <w:rPr>
          <w:rFonts w:ascii="Calibri" w:eastAsia="Calibri" w:hAnsi="Calibri" w:cs="Calibri"/>
        </w:rPr>
        <w:t>This suggests that you need to book different rooms.</w:t>
      </w:r>
    </w:p>
    <w:p w14:paraId="3D6FB5A0" w14:textId="52676E56" w:rsidR="00BE5C1D" w:rsidRDefault="17842F9B" w:rsidP="26EA95AC">
      <w:pPr>
        <w:pStyle w:val="ListParagraph"/>
        <w:numPr>
          <w:ilvl w:val="0"/>
          <w:numId w:val="15"/>
        </w:numPr>
        <w:spacing w:after="0" w:line="257" w:lineRule="auto"/>
        <w:rPr>
          <w:rFonts w:ascii="Calibri" w:eastAsia="Calibri" w:hAnsi="Calibri" w:cs="Calibri"/>
        </w:rPr>
      </w:pPr>
      <w:r w:rsidRPr="26EA95AC">
        <w:rPr>
          <w:rFonts w:ascii="Calibri" w:eastAsia="Calibri" w:hAnsi="Calibri" w:cs="Calibri"/>
          <w:b/>
          <w:bCs/>
        </w:rPr>
        <w:lastRenderedPageBreak/>
        <w:t xml:space="preserve">Example 3: </w:t>
      </w:r>
      <w:r w:rsidRPr="26EA95AC">
        <w:rPr>
          <w:rFonts w:ascii="Calibri" w:eastAsia="Calibri" w:hAnsi="Calibri" w:cs="Calibri"/>
        </w:rPr>
        <w:t xml:space="preserve">Can students with dietary restrictions eat the </w:t>
      </w:r>
      <w:proofErr w:type="gramStart"/>
      <w:r w:rsidRPr="26EA95AC">
        <w:rPr>
          <w:rFonts w:ascii="Calibri" w:eastAsia="Calibri" w:hAnsi="Calibri" w:cs="Calibri"/>
        </w:rPr>
        <w:t>available event</w:t>
      </w:r>
      <w:proofErr w:type="gramEnd"/>
      <w:r w:rsidRPr="26EA95AC">
        <w:rPr>
          <w:rFonts w:ascii="Calibri" w:eastAsia="Calibri" w:hAnsi="Calibri" w:cs="Calibri"/>
        </w:rPr>
        <w:t xml:space="preserve"> food? This barrier may stop students from </w:t>
      </w:r>
      <w:r w:rsidR="47BB2991" w:rsidRPr="26EA95AC">
        <w:rPr>
          <w:rFonts w:ascii="Calibri" w:eastAsia="Calibri" w:hAnsi="Calibri" w:cs="Calibri"/>
        </w:rPr>
        <w:t>attending</w:t>
      </w:r>
      <w:r w:rsidRPr="26EA95AC">
        <w:rPr>
          <w:rFonts w:ascii="Calibri" w:eastAsia="Calibri" w:hAnsi="Calibri" w:cs="Calibri"/>
        </w:rPr>
        <w:t xml:space="preserve"> the full event.</w:t>
      </w:r>
    </w:p>
    <w:p w14:paraId="48A5B7EA" w14:textId="11829F16" w:rsidR="00BE5C1D" w:rsidRDefault="7C05C314" w:rsidP="3371B884">
      <w:pPr>
        <w:spacing w:line="257" w:lineRule="auto"/>
        <w:ind w:left="720"/>
        <w:rPr>
          <w:rFonts w:ascii="Calibri" w:eastAsia="Calibri" w:hAnsi="Calibri" w:cs="Calibri"/>
        </w:rPr>
      </w:pPr>
      <w:r w:rsidRPr="3371B884">
        <w:rPr>
          <w:rFonts w:ascii="Calibri" w:eastAsia="Calibri" w:hAnsi="Calibri" w:cs="Calibri"/>
        </w:rPr>
        <w:t xml:space="preserve"> </w:t>
      </w:r>
    </w:p>
    <w:p w14:paraId="5513C3E0" w14:textId="0B2AF149"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How do I do this?</w:t>
      </w:r>
    </w:p>
    <w:p w14:paraId="36CF194C" w14:textId="4AA81B82" w:rsidR="00BE5C1D" w:rsidRDefault="7C05C314" w:rsidP="3371B884">
      <w:pPr>
        <w:spacing w:line="257" w:lineRule="auto"/>
        <w:rPr>
          <w:rFonts w:ascii="Calibri" w:eastAsia="Calibri" w:hAnsi="Calibri" w:cs="Calibri"/>
        </w:rPr>
      </w:pPr>
      <w:r w:rsidRPr="3371B884">
        <w:rPr>
          <w:rFonts w:ascii="Calibri" w:eastAsia="Calibri" w:hAnsi="Calibri" w:cs="Calibri"/>
        </w:rPr>
        <w:t>There are many ways to support students’ diverse needs through diverse events. Consider the following examples:</w:t>
      </w:r>
    </w:p>
    <w:p w14:paraId="66144413" w14:textId="799C409C" w:rsidR="00BE5C1D" w:rsidRDefault="7C05C314"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Offer hybrid events (ex. live streaming a guest speaker)</w:t>
      </w:r>
    </w:p>
    <w:p w14:paraId="6D853BB4" w14:textId="438E1EA6" w:rsidR="00BE5C1D" w:rsidRDefault="7C05C314"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Offer both an in-person and a virtual networking session on different dates</w:t>
      </w:r>
    </w:p>
    <w:p w14:paraId="77EB65C6" w14:textId="4A7B27F9" w:rsidR="00BE5C1D" w:rsidRDefault="7C05C314"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 xml:space="preserve">Offer multiple dates and times for drop-in sessions to </w:t>
      </w:r>
      <w:proofErr w:type="gramStart"/>
      <w:r w:rsidRPr="3371B884">
        <w:rPr>
          <w:rFonts w:ascii="Calibri" w:eastAsia="Calibri" w:hAnsi="Calibri" w:cs="Calibri"/>
        </w:rPr>
        <w:t>pick-up</w:t>
      </w:r>
      <w:proofErr w:type="gramEnd"/>
      <w:r w:rsidRPr="3371B884">
        <w:rPr>
          <w:rFonts w:ascii="Calibri" w:eastAsia="Calibri" w:hAnsi="Calibri" w:cs="Calibri"/>
        </w:rPr>
        <w:t xml:space="preserve"> exam de-stress packages</w:t>
      </w:r>
    </w:p>
    <w:p w14:paraId="53FA7DF7" w14:textId="60751231" w:rsidR="00BE5C1D" w:rsidRDefault="17842F9B" w:rsidP="3371B884">
      <w:pPr>
        <w:pStyle w:val="ListParagraph"/>
        <w:numPr>
          <w:ilvl w:val="0"/>
          <w:numId w:val="14"/>
        </w:numPr>
        <w:spacing w:after="0" w:line="257" w:lineRule="auto"/>
        <w:rPr>
          <w:rFonts w:ascii="Calibri" w:eastAsia="Calibri" w:hAnsi="Calibri" w:cs="Calibri"/>
        </w:rPr>
      </w:pPr>
      <w:r w:rsidRPr="3371B884">
        <w:rPr>
          <w:rFonts w:ascii="Calibri" w:eastAsia="Calibri" w:hAnsi="Calibri" w:cs="Calibri"/>
        </w:rPr>
        <w:t xml:space="preserve">Have a second “quiet room” booked at louder </w:t>
      </w:r>
      <w:r w:rsidR="1F3DE303" w:rsidRPr="3371B884">
        <w:rPr>
          <w:rFonts w:ascii="Calibri" w:eastAsia="Calibri" w:hAnsi="Calibri" w:cs="Calibri"/>
        </w:rPr>
        <w:t>and l</w:t>
      </w:r>
      <w:r w:rsidR="4FA3A9C0" w:rsidRPr="3371B884">
        <w:rPr>
          <w:rFonts w:ascii="Calibri" w:eastAsia="Calibri" w:hAnsi="Calibri" w:cs="Calibri"/>
        </w:rPr>
        <w:t xml:space="preserve">onger </w:t>
      </w:r>
      <w:r w:rsidRPr="3371B884">
        <w:rPr>
          <w:rFonts w:ascii="Calibri" w:eastAsia="Calibri" w:hAnsi="Calibri" w:cs="Calibri"/>
        </w:rPr>
        <w:t>events</w:t>
      </w:r>
      <w:r w:rsidR="3CED9357" w:rsidRPr="3371B884">
        <w:rPr>
          <w:rFonts w:ascii="Calibri" w:eastAsia="Calibri" w:hAnsi="Calibri" w:cs="Calibri"/>
        </w:rPr>
        <w:t xml:space="preserve"> </w:t>
      </w:r>
    </w:p>
    <w:p w14:paraId="59434B5A" w14:textId="7B2E280A" w:rsidR="00BE5C1D" w:rsidRDefault="7C05C314" w:rsidP="3371B884">
      <w:pPr>
        <w:spacing w:line="257" w:lineRule="auto"/>
        <w:rPr>
          <w:rFonts w:ascii="Calibri" w:eastAsia="Calibri" w:hAnsi="Calibri" w:cs="Calibri"/>
          <w:b/>
          <w:bCs/>
        </w:rPr>
      </w:pPr>
      <w:r w:rsidRPr="3371B884">
        <w:rPr>
          <w:rFonts w:ascii="Calibri" w:eastAsia="Calibri" w:hAnsi="Calibri" w:cs="Calibri"/>
          <w:b/>
          <w:bCs/>
        </w:rPr>
        <w:t xml:space="preserve"> </w:t>
      </w:r>
    </w:p>
    <w:p w14:paraId="7D6789D3" w14:textId="4B0C4FC7"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Examples</w:t>
      </w:r>
    </w:p>
    <w:p w14:paraId="1A733F0C" w14:textId="570214C9" w:rsidR="00BE5C1D" w:rsidRDefault="7C05C314" w:rsidP="3371B884">
      <w:pPr>
        <w:spacing w:line="257" w:lineRule="auto"/>
        <w:rPr>
          <w:rFonts w:ascii="Calibri" w:eastAsia="Calibri" w:hAnsi="Calibri" w:cs="Calibri"/>
        </w:rPr>
      </w:pPr>
      <w:r w:rsidRPr="3371B884">
        <w:rPr>
          <w:rFonts w:ascii="Calibri" w:eastAsia="Calibri" w:hAnsi="Calibri" w:cs="Calibri"/>
        </w:rPr>
        <w:t>The following two examples suggest ways to incorporate different attendee needs and preferences into an event.</w:t>
      </w:r>
    </w:p>
    <w:p w14:paraId="65A557EC" w14:textId="30EDF7F2" w:rsidR="00BE5C1D" w:rsidRDefault="17842F9B"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1:</w:t>
      </w:r>
      <w:r w:rsidRPr="3371B884">
        <w:rPr>
          <w:rFonts w:ascii="Calibri" w:eastAsia="Calibri" w:hAnsi="Calibri" w:cs="Calibri"/>
        </w:rPr>
        <w:t xml:space="preserve"> An orientation event that allows students to run through </w:t>
      </w:r>
      <w:r w:rsidR="118F790C" w:rsidRPr="3371B884">
        <w:rPr>
          <w:rFonts w:ascii="Calibri" w:eastAsia="Calibri" w:hAnsi="Calibri" w:cs="Calibri"/>
        </w:rPr>
        <w:t>colored</w:t>
      </w:r>
      <w:r w:rsidRPr="3371B884">
        <w:rPr>
          <w:rFonts w:ascii="Calibri" w:eastAsia="Calibri" w:hAnsi="Calibri" w:cs="Calibri"/>
        </w:rPr>
        <w:t xml:space="preserve"> powder to decorate a white shirt OR sit at a table and decorate their shirt with liquid paint.</w:t>
      </w:r>
    </w:p>
    <w:p w14:paraId="562C80ED" w14:textId="1BA95115" w:rsidR="00BE5C1D" w:rsidRDefault="7C05C314"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2:</w:t>
      </w:r>
      <w:r w:rsidRPr="3371B884">
        <w:rPr>
          <w:rFonts w:ascii="Calibri" w:eastAsia="Calibri" w:hAnsi="Calibri" w:cs="Calibri"/>
        </w:rPr>
        <w:t xml:space="preserve"> Students can pick up a midterm de-stress package from a booth in a busy hallway between classrooms OR at any point during that week from the main club office.</w:t>
      </w:r>
    </w:p>
    <w:p w14:paraId="04EE07D2" w14:textId="6D6BF50C"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The next two examples suggest ways that you can provide alternative ways of engaging </w:t>
      </w:r>
      <w:proofErr w:type="gramStart"/>
      <w:r w:rsidRPr="3371B884">
        <w:rPr>
          <w:rFonts w:ascii="Calibri" w:eastAsia="Calibri" w:hAnsi="Calibri" w:cs="Calibri"/>
        </w:rPr>
        <w:t>with</w:t>
      </w:r>
      <w:proofErr w:type="gramEnd"/>
      <w:r w:rsidRPr="3371B884">
        <w:rPr>
          <w:rFonts w:ascii="Calibri" w:eastAsia="Calibri" w:hAnsi="Calibri" w:cs="Calibri"/>
        </w:rPr>
        <w:t xml:space="preserve"> your inclusive communications.</w:t>
      </w:r>
    </w:p>
    <w:p w14:paraId="5D8CF91C" w14:textId="5BA38676" w:rsidR="00BE5C1D" w:rsidRDefault="7C05C314"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1:</w:t>
      </w:r>
      <w:r w:rsidRPr="3371B884">
        <w:rPr>
          <w:rFonts w:ascii="Calibri" w:eastAsia="Calibri" w:hAnsi="Calibri" w:cs="Calibri"/>
        </w:rPr>
        <w:t xml:space="preserve"> Introduce your pronouns vocally and written on a nametag.</w:t>
      </w:r>
    </w:p>
    <w:p w14:paraId="70B76167" w14:textId="4EA181B3" w:rsidR="00BE5C1D" w:rsidRDefault="7C05C314" w:rsidP="3371B884">
      <w:pPr>
        <w:pStyle w:val="ListParagraph"/>
        <w:numPr>
          <w:ilvl w:val="0"/>
          <w:numId w:val="13"/>
        </w:numPr>
        <w:spacing w:after="0" w:line="257" w:lineRule="auto"/>
        <w:rPr>
          <w:rFonts w:ascii="Calibri" w:eastAsia="Calibri" w:hAnsi="Calibri" w:cs="Calibri"/>
        </w:rPr>
      </w:pPr>
      <w:r w:rsidRPr="3371B884">
        <w:rPr>
          <w:rFonts w:ascii="Calibri" w:eastAsia="Calibri" w:hAnsi="Calibri" w:cs="Calibri"/>
          <w:b/>
          <w:bCs/>
        </w:rPr>
        <w:t>Example 2:</w:t>
      </w:r>
      <w:r w:rsidRPr="3371B884">
        <w:rPr>
          <w:rFonts w:ascii="Calibri" w:eastAsia="Calibri" w:hAnsi="Calibri" w:cs="Calibri"/>
        </w:rPr>
        <w:t xml:space="preserve"> Advertise an event on your Instagram feed and through physical posters.</w:t>
      </w:r>
    </w:p>
    <w:p w14:paraId="03426E33" w14:textId="7E287316"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4180AADD" w14:textId="137467C4" w:rsidR="00BE5C1D" w:rsidRDefault="7C05C314" w:rsidP="3371B884">
      <w:pPr>
        <w:spacing w:line="257" w:lineRule="auto"/>
        <w:rPr>
          <w:rFonts w:ascii="Calibri" w:eastAsia="Calibri" w:hAnsi="Calibri" w:cs="Calibri"/>
          <w:b/>
          <w:bCs/>
        </w:rPr>
      </w:pPr>
      <w:r w:rsidRPr="3371B884">
        <w:rPr>
          <w:rFonts w:ascii="Calibri" w:eastAsia="Calibri" w:hAnsi="Calibri" w:cs="Calibri"/>
          <w:b/>
          <w:bCs/>
        </w:rPr>
        <w:t xml:space="preserve">“It hurts each time you realize that you aren’t worth including or accommodating because it’s ‘too much extra work’. It makes university a </w:t>
      </w:r>
      <w:proofErr w:type="gramStart"/>
      <w:r w:rsidRPr="3371B884">
        <w:rPr>
          <w:rFonts w:ascii="Calibri" w:eastAsia="Calibri" w:hAnsi="Calibri" w:cs="Calibri"/>
          <w:b/>
          <w:bCs/>
        </w:rPr>
        <w:t>really lonely</w:t>
      </w:r>
      <w:proofErr w:type="gramEnd"/>
      <w:r w:rsidRPr="3371B884">
        <w:rPr>
          <w:rFonts w:ascii="Calibri" w:eastAsia="Calibri" w:hAnsi="Calibri" w:cs="Calibri"/>
          <w:b/>
          <w:bCs/>
        </w:rPr>
        <w:t xml:space="preserve"> experience.”</w:t>
      </w:r>
    </w:p>
    <w:p w14:paraId="64A14DEF" w14:textId="124ED42F" w:rsidR="00BE5C1D" w:rsidRDefault="4777E2EA" w:rsidP="3371B884">
      <w:pPr>
        <w:spacing w:line="257" w:lineRule="auto"/>
        <w:rPr>
          <w:rFonts w:ascii="Calibri" w:eastAsia="Calibri" w:hAnsi="Calibri" w:cs="Calibri"/>
          <w:b/>
          <w:bCs/>
        </w:rPr>
      </w:pPr>
      <w:r w:rsidRPr="3371B884">
        <w:rPr>
          <w:rFonts w:ascii="Calibri" w:eastAsia="Calibri" w:hAnsi="Calibri" w:cs="Calibri"/>
          <w:b/>
          <w:bCs/>
        </w:rPr>
        <w:t>(</w:t>
      </w:r>
      <w:r w:rsidRPr="00227547">
        <w:rPr>
          <w:rFonts w:ascii="Calibri" w:eastAsia="Calibri" w:hAnsi="Calibri" w:cs="Calibri"/>
          <w:b/>
          <w:bCs/>
        </w:rPr>
        <w:t>quote from</w:t>
      </w:r>
      <w:r w:rsidR="00227547" w:rsidRPr="00227547">
        <w:rPr>
          <w:rFonts w:ascii="Calibri" w:eastAsia="Calibri" w:hAnsi="Calibri" w:cs="Calibri"/>
          <w:b/>
          <w:bCs/>
        </w:rPr>
        <w:t xml:space="preserve"> the </w:t>
      </w:r>
      <w:hyperlink r:id="rId12" w:history="1">
        <w:r w:rsidR="00227547" w:rsidRPr="00227547">
          <w:rPr>
            <w:rStyle w:val="Hyperlink"/>
            <w:rFonts w:ascii="Calibri" w:eastAsia="Calibri" w:hAnsi="Calibri" w:cs="Calibri"/>
            <w:b/>
            <w:bCs/>
            <w:color w:val="auto"/>
          </w:rPr>
          <w:t>Ontario Summit for Students with Disabilities</w:t>
        </w:r>
      </w:hyperlink>
      <w:r w:rsidR="00227547" w:rsidRPr="00227547">
        <w:rPr>
          <w:rFonts w:ascii="Calibri" w:eastAsia="Calibri" w:hAnsi="Calibri" w:cs="Calibri"/>
          <w:b/>
          <w:bCs/>
        </w:rPr>
        <w:t xml:space="preserve">, </w:t>
      </w:r>
      <w:r w:rsidR="00227547">
        <w:rPr>
          <w:rFonts w:ascii="Calibri" w:eastAsia="Calibri" w:hAnsi="Calibri" w:cs="Calibri"/>
          <w:b/>
          <w:bCs/>
        </w:rPr>
        <w:t>2024</w:t>
      </w:r>
      <w:r w:rsidRPr="3371B884">
        <w:rPr>
          <w:rFonts w:ascii="Calibri" w:eastAsia="Calibri" w:hAnsi="Calibri" w:cs="Calibri"/>
          <w:b/>
          <w:bCs/>
        </w:rPr>
        <w:t>)</w:t>
      </w:r>
    </w:p>
    <w:p w14:paraId="426BD768" w14:textId="1879236C" w:rsidR="00BE5C1D" w:rsidRDefault="7C05C314" w:rsidP="3371B884">
      <w:pPr>
        <w:spacing w:line="257" w:lineRule="auto"/>
        <w:rPr>
          <w:rFonts w:ascii="Calibri" w:eastAsia="Calibri" w:hAnsi="Calibri" w:cs="Calibri"/>
        </w:rPr>
      </w:pPr>
      <w:r w:rsidRPr="3371B884">
        <w:rPr>
          <w:rFonts w:ascii="Calibri" w:eastAsia="Calibri" w:hAnsi="Calibri" w:cs="Calibri"/>
        </w:rPr>
        <w:t xml:space="preserve"> </w:t>
      </w:r>
    </w:p>
    <w:p w14:paraId="1FAB1CA6" w14:textId="7B8288DA" w:rsidR="00BE5C1D" w:rsidRDefault="7C05C314" w:rsidP="3371B884">
      <w:pPr>
        <w:pStyle w:val="Heading2"/>
        <w:spacing w:before="40" w:after="0" w:line="257" w:lineRule="auto"/>
        <w:ind w:left="360" w:hanging="360"/>
        <w:rPr>
          <w:rFonts w:ascii="Calibri" w:eastAsia="Calibri" w:hAnsi="Calibri" w:cs="Calibri"/>
          <w:color w:val="auto"/>
          <w:sz w:val="24"/>
          <w:szCs w:val="24"/>
        </w:rPr>
      </w:pPr>
      <w:bookmarkStart w:id="3" w:name="_4.__"/>
      <w:bookmarkEnd w:id="3"/>
      <w:r w:rsidRPr="3371B884">
        <w:rPr>
          <w:rFonts w:ascii="Calibri" w:eastAsia="Calibri" w:hAnsi="Calibri" w:cs="Calibri"/>
          <w:color w:val="auto"/>
          <w:sz w:val="24"/>
          <w:szCs w:val="24"/>
        </w:rPr>
        <w:t xml:space="preserve">4.   </w:t>
      </w:r>
      <w:r w:rsidRPr="3371B884">
        <w:rPr>
          <w:rFonts w:ascii="Calibri" w:eastAsia="Calibri" w:hAnsi="Calibri" w:cs="Calibri"/>
          <w:b/>
          <w:bCs/>
          <w:color w:val="auto"/>
          <w:sz w:val="24"/>
          <w:szCs w:val="24"/>
        </w:rPr>
        <w:t xml:space="preserve">  Starter Checklist for Inclusive Events</w:t>
      </w:r>
    </w:p>
    <w:p w14:paraId="6D010339" w14:textId="58CE3FC6" w:rsidR="00BE5C1D" w:rsidRDefault="7C05C314" w:rsidP="3371B884">
      <w:pPr>
        <w:pStyle w:val="Heading3"/>
        <w:spacing w:before="40" w:after="0" w:line="257" w:lineRule="auto"/>
        <w:rPr>
          <w:rFonts w:ascii="Calibri" w:eastAsia="Calibri" w:hAnsi="Calibri" w:cs="Calibri"/>
          <w:color w:val="auto"/>
          <w:sz w:val="24"/>
          <w:szCs w:val="24"/>
        </w:rPr>
      </w:pPr>
      <w:r w:rsidRPr="3371B884">
        <w:rPr>
          <w:rFonts w:ascii="Calibri" w:eastAsia="Calibri" w:hAnsi="Calibri" w:cs="Calibri"/>
          <w:color w:val="auto"/>
          <w:sz w:val="24"/>
          <w:szCs w:val="24"/>
        </w:rPr>
        <w:t>Dates &amp; Times</w:t>
      </w:r>
    </w:p>
    <w:p w14:paraId="079523F7" w14:textId="1C89005E" w:rsidR="00BE5C1D" w:rsidRDefault="7C05C314" w:rsidP="3371B884">
      <w:pPr>
        <w:pStyle w:val="ListParagraph"/>
        <w:numPr>
          <w:ilvl w:val="0"/>
          <w:numId w:val="12"/>
        </w:numPr>
        <w:spacing w:after="0" w:line="257" w:lineRule="auto"/>
        <w:rPr>
          <w:rFonts w:ascii="Calibri" w:eastAsia="Calibri" w:hAnsi="Calibri" w:cs="Calibri"/>
        </w:rPr>
      </w:pPr>
      <w:r w:rsidRPr="3371B884">
        <w:rPr>
          <w:rFonts w:ascii="Calibri" w:eastAsia="Calibri" w:hAnsi="Calibri" w:cs="Calibri"/>
        </w:rPr>
        <w:t>Religious holidays and prayer times have been avoided in selecting dates and times</w:t>
      </w:r>
    </w:p>
    <w:p w14:paraId="4D099163" w14:textId="650C439A" w:rsidR="00BE5C1D" w:rsidRDefault="7C05C314" w:rsidP="3371B884">
      <w:pPr>
        <w:pStyle w:val="ListParagraph"/>
        <w:numPr>
          <w:ilvl w:val="0"/>
          <w:numId w:val="12"/>
        </w:numPr>
        <w:spacing w:after="0" w:line="257" w:lineRule="auto"/>
        <w:rPr>
          <w:rFonts w:ascii="Calibri" w:eastAsia="Calibri" w:hAnsi="Calibri" w:cs="Calibri"/>
        </w:rPr>
      </w:pPr>
      <w:r w:rsidRPr="3371B884">
        <w:rPr>
          <w:rFonts w:ascii="Calibri" w:eastAsia="Calibri" w:hAnsi="Calibri" w:cs="Calibri"/>
        </w:rPr>
        <w:t>Consideration has been made to meaningful days of observance (ex. National Day of Truth and Reconciliation, Indigenous Peoples Day, Transgender Day of Remembrance, Juneteenth)</w:t>
      </w:r>
    </w:p>
    <w:p w14:paraId="7517EE8B" w14:textId="7F5BDD0C" w:rsidR="00BE5C1D" w:rsidRDefault="17842F9B" w:rsidP="26EA95AC">
      <w:pPr>
        <w:pStyle w:val="ListParagraph"/>
        <w:numPr>
          <w:ilvl w:val="0"/>
          <w:numId w:val="12"/>
        </w:numPr>
        <w:spacing w:after="0" w:line="257" w:lineRule="auto"/>
        <w:rPr>
          <w:rFonts w:ascii="Calibri" w:eastAsia="Calibri" w:hAnsi="Calibri" w:cs="Calibri"/>
        </w:rPr>
      </w:pPr>
      <w:r w:rsidRPr="26EA95AC">
        <w:rPr>
          <w:rFonts w:ascii="Calibri" w:eastAsia="Calibri" w:hAnsi="Calibri" w:cs="Calibri"/>
        </w:rPr>
        <w:t>Avoid other conflicting events with similar themes or similar audiences</w:t>
      </w:r>
    </w:p>
    <w:p w14:paraId="2BDB137D" w14:textId="4A1BCEF5"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lastRenderedPageBreak/>
        <w:t>Physical accessibility</w:t>
      </w:r>
    </w:p>
    <w:p w14:paraId="4C936DB4" w14:textId="3C2F2687"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Physical space is close to an inclusive washroom</w:t>
      </w:r>
    </w:p>
    <w:p w14:paraId="0012D803" w14:textId="29E4130B"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Optional virtual and hybrid engagement is set up</w:t>
      </w:r>
    </w:p>
    <w:p w14:paraId="56CA348E" w14:textId="4E20777B"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Physical space does not have stairs as the only access option</w:t>
      </w:r>
    </w:p>
    <w:p w14:paraId="0DAEC965" w14:textId="5B420204"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 xml:space="preserve">Longer </w:t>
      </w:r>
      <w:proofErr w:type="gramStart"/>
      <w:r w:rsidRPr="3371B884">
        <w:rPr>
          <w:rFonts w:ascii="Calibri" w:eastAsia="Calibri" w:hAnsi="Calibri" w:cs="Calibri"/>
        </w:rPr>
        <w:t>event has</w:t>
      </w:r>
      <w:proofErr w:type="gramEnd"/>
      <w:r w:rsidRPr="3371B884">
        <w:rPr>
          <w:rFonts w:ascii="Calibri" w:eastAsia="Calibri" w:hAnsi="Calibri" w:cs="Calibri"/>
        </w:rPr>
        <w:t xml:space="preserve"> additional space for prayer rooms</w:t>
      </w:r>
    </w:p>
    <w:p w14:paraId="5B8C8B23" w14:textId="5475AC3A"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 xml:space="preserve">Longer </w:t>
      </w:r>
      <w:proofErr w:type="gramStart"/>
      <w:r w:rsidRPr="3371B884">
        <w:rPr>
          <w:rFonts w:ascii="Calibri" w:eastAsia="Calibri" w:hAnsi="Calibri" w:cs="Calibri"/>
        </w:rPr>
        <w:t>event has</w:t>
      </w:r>
      <w:proofErr w:type="gramEnd"/>
      <w:r w:rsidRPr="3371B884">
        <w:rPr>
          <w:rFonts w:ascii="Calibri" w:eastAsia="Calibri" w:hAnsi="Calibri" w:cs="Calibri"/>
        </w:rPr>
        <w:t xml:space="preserve"> additional space for quiet rooms</w:t>
      </w:r>
    </w:p>
    <w:p w14:paraId="09C7EE0A" w14:textId="1388218D"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Tripping hazards are easy to navigate around (ex. chairs, tablecloths, speakers)</w:t>
      </w:r>
    </w:p>
    <w:p w14:paraId="02F85503" w14:textId="7F3152F3" w:rsidR="00BE5C1D" w:rsidRDefault="7C05C314"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Ensure availability of a variety of seating options (ex. seats without arms)</w:t>
      </w:r>
    </w:p>
    <w:p w14:paraId="7533C561" w14:textId="4FE3F3D8" w:rsidR="00BE5C1D" w:rsidRDefault="17842F9B" w:rsidP="3371B884">
      <w:pPr>
        <w:pStyle w:val="ListParagraph"/>
        <w:numPr>
          <w:ilvl w:val="0"/>
          <w:numId w:val="11"/>
        </w:numPr>
        <w:spacing w:after="0" w:line="257" w:lineRule="auto"/>
        <w:rPr>
          <w:rFonts w:ascii="Calibri" w:eastAsia="Calibri" w:hAnsi="Calibri" w:cs="Calibri"/>
        </w:rPr>
      </w:pPr>
      <w:r w:rsidRPr="3371B884">
        <w:rPr>
          <w:rFonts w:ascii="Calibri" w:eastAsia="Calibri" w:hAnsi="Calibri" w:cs="Calibri"/>
        </w:rPr>
        <w:t>Consideration has been made to mask wearing, free mask availability, and/or space to remove masks to eat and drink</w:t>
      </w:r>
    </w:p>
    <w:p w14:paraId="4F069656" w14:textId="274CC6DE"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Digital accessibility</w:t>
      </w:r>
    </w:p>
    <w:p w14:paraId="293AC65A" w14:textId="537D78E5" w:rsidR="00E27A5A" w:rsidRPr="00FF72A4" w:rsidRDefault="7C05C314" w:rsidP="3371B884">
      <w:pPr>
        <w:pStyle w:val="ListParagraph"/>
        <w:numPr>
          <w:ilvl w:val="0"/>
          <w:numId w:val="10"/>
        </w:numPr>
        <w:spacing w:after="0" w:line="257" w:lineRule="auto"/>
        <w:rPr>
          <w:rFonts w:ascii="Calibri" w:eastAsia="Calibri" w:hAnsi="Calibri" w:cs="Calibri"/>
        </w:rPr>
      </w:pPr>
      <w:hyperlink r:id="rId13">
        <w:r w:rsidRPr="3371B884">
          <w:rPr>
            <w:rStyle w:val="Hyperlink"/>
            <w:rFonts w:ascii="Calibri" w:eastAsia="Calibri" w:hAnsi="Calibri" w:cs="Calibri"/>
            <w:color w:val="0563C1"/>
            <w:sz w:val="22"/>
            <w:szCs w:val="22"/>
          </w:rPr>
          <w:t>ALT text and image descriptions</w:t>
        </w:r>
      </w:hyperlink>
      <w:r w:rsidRPr="3371B884">
        <w:rPr>
          <w:rFonts w:ascii="Calibri" w:eastAsia="Calibri" w:hAnsi="Calibri" w:cs="Calibri"/>
        </w:rPr>
        <w:t xml:space="preserve"> are used on all social media posts</w:t>
      </w:r>
    </w:p>
    <w:p w14:paraId="70BA1298" w14:textId="3EC76C40"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Accessible ticket costs</w:t>
      </w:r>
    </w:p>
    <w:p w14:paraId="30633667" w14:textId="6D723CE5" w:rsidR="00BE5C1D" w:rsidRDefault="7C05C314" w:rsidP="3371B884">
      <w:pPr>
        <w:pStyle w:val="ListParagraph"/>
        <w:numPr>
          <w:ilvl w:val="0"/>
          <w:numId w:val="9"/>
        </w:numPr>
        <w:spacing w:after="0" w:line="257" w:lineRule="auto"/>
        <w:rPr>
          <w:rFonts w:ascii="Calibri" w:eastAsia="Calibri" w:hAnsi="Calibri" w:cs="Calibri"/>
        </w:rPr>
      </w:pPr>
      <w:r w:rsidRPr="3371B884">
        <w:rPr>
          <w:rFonts w:ascii="Calibri" w:eastAsia="Calibri" w:hAnsi="Calibri" w:cs="Calibri"/>
        </w:rPr>
        <w:t>Offer reduced ticket costs for students with lower incomes</w:t>
      </w:r>
    </w:p>
    <w:p w14:paraId="75067CB0" w14:textId="09A54925" w:rsidR="00BE5C1D" w:rsidRDefault="7C05C314" w:rsidP="3371B884">
      <w:pPr>
        <w:pStyle w:val="ListParagraph"/>
        <w:numPr>
          <w:ilvl w:val="0"/>
          <w:numId w:val="9"/>
        </w:numPr>
        <w:spacing w:after="0" w:line="257" w:lineRule="auto"/>
        <w:rPr>
          <w:rFonts w:ascii="Calibri" w:eastAsia="Calibri" w:hAnsi="Calibri" w:cs="Calibri"/>
        </w:rPr>
      </w:pPr>
      <w:r w:rsidRPr="3371B884">
        <w:rPr>
          <w:rFonts w:ascii="Calibri" w:eastAsia="Calibri" w:hAnsi="Calibri" w:cs="Calibri"/>
        </w:rPr>
        <w:t>Waive the ticket costs for caregivers or support workers</w:t>
      </w:r>
    </w:p>
    <w:p w14:paraId="088DE811" w14:textId="3E256025"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Balance Event Energy Demands</w:t>
      </w:r>
    </w:p>
    <w:p w14:paraId="74FC7CF7" w14:textId="6CAC3F4F" w:rsidR="00BE5C1D" w:rsidRDefault="7C05C314" w:rsidP="3371B884">
      <w:pPr>
        <w:pStyle w:val="ListParagraph"/>
        <w:numPr>
          <w:ilvl w:val="0"/>
          <w:numId w:val="8"/>
        </w:numPr>
        <w:spacing w:after="0" w:line="257" w:lineRule="auto"/>
        <w:rPr>
          <w:rFonts w:ascii="Calibri" w:eastAsia="Calibri" w:hAnsi="Calibri" w:cs="Calibri"/>
        </w:rPr>
      </w:pPr>
      <w:r w:rsidRPr="3371B884">
        <w:rPr>
          <w:rFonts w:ascii="Calibri" w:eastAsia="Calibri" w:hAnsi="Calibri" w:cs="Calibri"/>
        </w:rPr>
        <w:t>Balance</w:t>
      </w:r>
      <w:r w:rsidR="00A21B2D" w:rsidRPr="3371B884">
        <w:rPr>
          <w:rFonts w:ascii="Calibri" w:eastAsia="Calibri" w:hAnsi="Calibri" w:cs="Calibri"/>
        </w:rPr>
        <w:t xml:space="preserve"> the number of</w:t>
      </w:r>
      <w:r w:rsidRPr="3371B884">
        <w:rPr>
          <w:rFonts w:ascii="Calibri" w:eastAsia="Calibri" w:hAnsi="Calibri" w:cs="Calibri"/>
        </w:rPr>
        <w:t xml:space="preserve"> loud, high-energy events (ex. physical activity games, large crowds) with quieter, low-energy events (ex. art events, smaller crowds)</w:t>
      </w:r>
      <w:r w:rsidR="00A21B2D" w:rsidRPr="3371B884">
        <w:rPr>
          <w:rFonts w:ascii="Calibri" w:eastAsia="Calibri" w:hAnsi="Calibri" w:cs="Calibri"/>
        </w:rPr>
        <w:t xml:space="preserve"> throughout the semester</w:t>
      </w:r>
    </w:p>
    <w:p w14:paraId="2C21AE16" w14:textId="32261B24" w:rsidR="00BE5C1D" w:rsidRDefault="7C05C314" w:rsidP="3371B884">
      <w:pPr>
        <w:pStyle w:val="ListParagraph"/>
        <w:numPr>
          <w:ilvl w:val="0"/>
          <w:numId w:val="8"/>
        </w:numPr>
        <w:spacing w:after="0" w:line="257" w:lineRule="auto"/>
        <w:rPr>
          <w:rFonts w:ascii="Calibri" w:eastAsia="Calibri" w:hAnsi="Calibri" w:cs="Calibri"/>
        </w:rPr>
      </w:pPr>
      <w:r w:rsidRPr="3371B884">
        <w:rPr>
          <w:rFonts w:ascii="Calibri" w:eastAsia="Calibri" w:hAnsi="Calibri" w:cs="Calibri"/>
        </w:rPr>
        <w:t>Offer two types of activities within one event to support students’ diverse needs (ex. book two rooms for “loud activities” and “quiet activities”, or host an art table at a physical activity event)</w:t>
      </w:r>
    </w:p>
    <w:p w14:paraId="55E33A1D" w14:textId="414FF13E"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Event Promotion</w:t>
      </w:r>
    </w:p>
    <w:p w14:paraId="3901D054" w14:textId="079B69E4" w:rsidR="00BE5C1D" w:rsidRDefault="7C05C314"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Event is advertised at least 3 weeks in advance</w:t>
      </w:r>
    </w:p>
    <w:p w14:paraId="2A8C1B7B" w14:textId="5066E60E" w:rsidR="00BE5C1D" w:rsidRDefault="7C05C314" w:rsidP="3371B884">
      <w:pPr>
        <w:pStyle w:val="ListParagraph"/>
        <w:numPr>
          <w:ilvl w:val="0"/>
          <w:numId w:val="7"/>
        </w:numPr>
        <w:spacing w:after="0" w:line="257" w:lineRule="auto"/>
        <w:rPr>
          <w:rFonts w:ascii="Calibri" w:eastAsia="Calibri" w:hAnsi="Calibri" w:cs="Calibri"/>
        </w:rPr>
      </w:pPr>
      <w:proofErr w:type="gramStart"/>
      <w:r w:rsidRPr="3371B884">
        <w:rPr>
          <w:rFonts w:ascii="Calibri" w:eastAsia="Calibri" w:hAnsi="Calibri" w:cs="Calibri"/>
        </w:rPr>
        <w:t>Event is</w:t>
      </w:r>
      <w:proofErr w:type="gramEnd"/>
      <w:r w:rsidRPr="3371B884">
        <w:rPr>
          <w:rFonts w:ascii="Calibri" w:eastAsia="Calibri" w:hAnsi="Calibri" w:cs="Calibri"/>
        </w:rPr>
        <w:t xml:space="preserve"> promoted in multiple formats (ex. social media, physical poster, website)</w:t>
      </w:r>
    </w:p>
    <w:p w14:paraId="6B2B5632" w14:textId="2D532858" w:rsidR="00BE5C1D" w:rsidRDefault="7C05C314"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Posters are written in plain language with all event expectations clearly defined</w:t>
      </w:r>
    </w:p>
    <w:p w14:paraId="1EEA660F" w14:textId="7D31D046" w:rsidR="00BE5C1D" w:rsidRDefault="7C05C314"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Event accessibility features and capacity are clearly promoted</w:t>
      </w:r>
    </w:p>
    <w:p w14:paraId="1FF938D8" w14:textId="4CE1FE7D" w:rsidR="00A21B2D" w:rsidRDefault="00A21B2D" w:rsidP="3371B884">
      <w:pPr>
        <w:pStyle w:val="ListParagraph"/>
        <w:numPr>
          <w:ilvl w:val="0"/>
          <w:numId w:val="7"/>
        </w:numPr>
        <w:spacing w:after="0" w:line="257" w:lineRule="auto"/>
        <w:rPr>
          <w:rFonts w:ascii="Calibri" w:eastAsia="Calibri" w:hAnsi="Calibri" w:cs="Calibri"/>
        </w:rPr>
      </w:pPr>
      <w:r w:rsidRPr="3371B884">
        <w:rPr>
          <w:rFonts w:ascii="Calibri" w:eastAsia="Calibri" w:hAnsi="Calibri" w:cs="Calibri"/>
        </w:rPr>
        <w:t xml:space="preserve">Share contact information where attendees can request </w:t>
      </w:r>
      <w:proofErr w:type="gramStart"/>
      <w:r w:rsidRPr="3371B884">
        <w:rPr>
          <w:rFonts w:ascii="Calibri" w:eastAsia="Calibri" w:hAnsi="Calibri" w:cs="Calibri"/>
        </w:rPr>
        <w:t>accommodations</w:t>
      </w:r>
      <w:proofErr w:type="gramEnd"/>
      <w:r w:rsidRPr="3371B884">
        <w:rPr>
          <w:rFonts w:ascii="Calibri" w:eastAsia="Calibri" w:hAnsi="Calibri" w:cs="Calibri"/>
        </w:rPr>
        <w:t xml:space="preserve"> (if possible)</w:t>
      </w:r>
    </w:p>
    <w:p w14:paraId="32C9B616" w14:textId="7392AEA3" w:rsidR="00BE5C1D" w:rsidRDefault="7C05C314" w:rsidP="3371B884">
      <w:pPr>
        <w:pStyle w:val="Heading3"/>
        <w:spacing w:before="40" w:after="0" w:line="257" w:lineRule="auto"/>
        <w:rPr>
          <w:rFonts w:ascii="Calibri" w:eastAsia="Calibri" w:hAnsi="Calibri" w:cs="Calibri"/>
          <w:b/>
          <w:bCs/>
          <w:color w:val="auto"/>
          <w:sz w:val="24"/>
          <w:szCs w:val="24"/>
        </w:rPr>
      </w:pPr>
      <w:r w:rsidRPr="3371B884">
        <w:rPr>
          <w:rFonts w:ascii="Calibri" w:eastAsia="Calibri" w:hAnsi="Calibri" w:cs="Calibri"/>
          <w:b/>
          <w:bCs/>
          <w:color w:val="auto"/>
          <w:sz w:val="24"/>
          <w:szCs w:val="24"/>
        </w:rPr>
        <w:t>Gender Inclusivity</w:t>
      </w:r>
    </w:p>
    <w:p w14:paraId="7E93E209" w14:textId="6A393241" w:rsidR="00BE5C1D" w:rsidRDefault="7C05C314" w:rsidP="3371B884">
      <w:pPr>
        <w:pStyle w:val="ListParagraph"/>
        <w:numPr>
          <w:ilvl w:val="0"/>
          <w:numId w:val="6"/>
        </w:numPr>
        <w:spacing w:after="0" w:line="257" w:lineRule="auto"/>
        <w:rPr>
          <w:rFonts w:ascii="Calibri" w:eastAsia="Calibri" w:hAnsi="Calibri" w:cs="Calibri"/>
        </w:rPr>
      </w:pPr>
      <w:r w:rsidRPr="3371B884">
        <w:rPr>
          <w:rFonts w:ascii="Calibri" w:eastAsia="Calibri" w:hAnsi="Calibri" w:cs="Calibri"/>
        </w:rPr>
        <w:t>There are nametags available for attendees to share their name and pronouns</w:t>
      </w:r>
    </w:p>
    <w:p w14:paraId="1EC202F7" w14:textId="2CBFDDF3" w:rsidR="00BE5C1D" w:rsidRDefault="7C05C314" w:rsidP="3371B884">
      <w:pPr>
        <w:pStyle w:val="ListParagraph"/>
        <w:numPr>
          <w:ilvl w:val="0"/>
          <w:numId w:val="6"/>
        </w:numPr>
        <w:spacing w:after="0" w:line="257" w:lineRule="auto"/>
        <w:rPr>
          <w:rFonts w:ascii="Calibri" w:eastAsia="Calibri" w:hAnsi="Calibri" w:cs="Calibri"/>
        </w:rPr>
      </w:pPr>
      <w:r w:rsidRPr="3371B884">
        <w:rPr>
          <w:rFonts w:ascii="Calibri" w:eastAsia="Calibri" w:hAnsi="Calibri" w:cs="Calibri"/>
        </w:rPr>
        <w:t>Event hosts introduce themselves with their pronouns</w:t>
      </w:r>
    </w:p>
    <w:p w14:paraId="3E1F2E31" w14:textId="2873DBFF" w:rsidR="00BE5C1D" w:rsidRDefault="00227547" w:rsidP="3371B884">
      <w:pPr>
        <w:pStyle w:val="Heading3"/>
        <w:spacing w:before="40" w:after="0" w:line="257" w:lineRule="auto"/>
        <w:rPr>
          <w:rFonts w:ascii="Calibri" w:eastAsia="Calibri" w:hAnsi="Calibri" w:cs="Calibri"/>
          <w:b/>
          <w:bCs/>
          <w:color w:val="auto"/>
          <w:sz w:val="24"/>
          <w:szCs w:val="24"/>
        </w:rPr>
      </w:pPr>
      <w:r>
        <w:rPr>
          <w:rFonts w:ascii="Calibri" w:eastAsia="Calibri" w:hAnsi="Calibri" w:cs="Calibri"/>
          <w:b/>
          <w:bCs/>
          <w:color w:val="auto"/>
          <w:sz w:val="24"/>
          <w:szCs w:val="24"/>
        </w:rPr>
        <w:t>Food Accommodations and Accessibility</w:t>
      </w:r>
    </w:p>
    <w:p w14:paraId="0BA31F7A" w14:textId="77777777" w:rsidR="00227547" w:rsidRPr="00227547" w:rsidRDefault="00227547" w:rsidP="00227547">
      <w:pPr>
        <w:numPr>
          <w:ilvl w:val="0"/>
          <w:numId w:val="19"/>
        </w:numPr>
        <w:spacing w:after="0" w:line="240" w:lineRule="auto"/>
        <w:ind w:left="714" w:hanging="357"/>
        <w:rPr>
          <w:rFonts w:ascii="Calibri" w:eastAsia="Times New Roman" w:hAnsi="Calibri" w:cs="Calibri"/>
          <w:color w:val="06142D"/>
          <w:lang w:val="en-CA" w:eastAsia="en-CA"/>
        </w:rPr>
      </w:pPr>
      <w:r w:rsidRPr="00227547">
        <w:rPr>
          <w:rFonts w:ascii="Calibri" w:eastAsia="Times New Roman" w:hAnsi="Calibri" w:cs="Calibri"/>
          <w:color w:val="06142D"/>
          <w:lang w:eastAsia="en-CA"/>
        </w:rPr>
        <w:t>Students may have dietary needs due to allergies, sensory sensitivities, medical conditions, religious observances, or personal health reasons.</w:t>
      </w:r>
    </w:p>
    <w:p w14:paraId="0BFB4984" w14:textId="77777777" w:rsidR="00227547" w:rsidRPr="00227547" w:rsidRDefault="00227547" w:rsidP="00227547">
      <w:pPr>
        <w:numPr>
          <w:ilvl w:val="0"/>
          <w:numId w:val="19"/>
        </w:numPr>
        <w:spacing w:after="0" w:line="240" w:lineRule="auto"/>
        <w:ind w:left="714" w:hanging="357"/>
        <w:rPr>
          <w:rFonts w:ascii="Calibri" w:eastAsia="Times New Roman" w:hAnsi="Calibri" w:cs="Calibri"/>
          <w:color w:val="06142D"/>
          <w:lang w:val="en-CA" w:eastAsia="en-CA"/>
        </w:rPr>
      </w:pPr>
      <w:r w:rsidRPr="00227547">
        <w:rPr>
          <w:rFonts w:ascii="Calibri" w:eastAsia="Times New Roman" w:hAnsi="Calibri" w:cs="Calibri"/>
          <w:color w:val="06142D"/>
          <w:lang w:val="en-CA" w:eastAsia="en-CA"/>
        </w:rPr>
        <w:t>When collecting RSVPs, invite attendees to specify their needs in their own words.</w:t>
      </w:r>
    </w:p>
    <w:p w14:paraId="1D9004F3" w14:textId="70C97C9C" w:rsidR="00781B0C" w:rsidRPr="00227547" w:rsidRDefault="00227547" w:rsidP="00227547">
      <w:pPr>
        <w:numPr>
          <w:ilvl w:val="0"/>
          <w:numId w:val="19"/>
        </w:numPr>
        <w:spacing w:after="0" w:line="240" w:lineRule="auto"/>
        <w:ind w:left="714" w:hanging="357"/>
        <w:rPr>
          <w:rFonts w:ascii="Calibri" w:eastAsia="Times New Roman" w:hAnsi="Calibri" w:cs="Calibri"/>
          <w:color w:val="06142D"/>
          <w:lang w:val="en-CA" w:eastAsia="en-CA"/>
        </w:rPr>
      </w:pPr>
      <w:r w:rsidRPr="00227547">
        <w:rPr>
          <w:rFonts w:ascii="Calibri" w:eastAsia="Times New Roman" w:hAnsi="Calibri" w:cs="Calibri"/>
          <w:color w:val="06142D"/>
          <w:lang w:val="en-CA" w:eastAsia="en-CA"/>
        </w:rPr>
        <w:t>If your event does not require RSVPs, consider providing alternative food options such as h</w:t>
      </w:r>
      <w:proofErr w:type="spellStart"/>
      <w:r w:rsidRPr="00227547">
        <w:rPr>
          <w:rFonts w:ascii="Calibri" w:eastAsia="Times New Roman" w:hAnsi="Calibri" w:cs="Calibri"/>
          <w:color w:val="06142D"/>
          <w:lang w:eastAsia="en-CA"/>
        </w:rPr>
        <w:t>alal</w:t>
      </w:r>
      <w:proofErr w:type="spellEnd"/>
      <w:r w:rsidRPr="00227547">
        <w:rPr>
          <w:rFonts w:ascii="Calibri" w:eastAsia="Times New Roman" w:hAnsi="Calibri" w:cs="Calibri"/>
          <w:color w:val="06142D"/>
          <w:lang w:eastAsia="en-CA"/>
        </w:rPr>
        <w:t>, gluten-free, and vegan options.</w:t>
      </w:r>
    </w:p>
    <w:p w14:paraId="0E54C2D5" w14:textId="478ABF88" w:rsidR="3371B884" w:rsidRDefault="3371B884" w:rsidP="3371B884">
      <w:pPr>
        <w:pStyle w:val="ListParagraph"/>
        <w:spacing w:after="0" w:line="257" w:lineRule="auto"/>
        <w:rPr>
          <w:rFonts w:ascii="Calibri" w:eastAsia="Calibri" w:hAnsi="Calibri" w:cs="Calibri"/>
        </w:rPr>
      </w:pPr>
    </w:p>
    <w:p w14:paraId="0ECE56C8" w14:textId="50E4FA6D" w:rsidR="00BE5C1D" w:rsidRDefault="7C05C314" w:rsidP="26EA95AC">
      <w:pPr>
        <w:spacing w:line="257" w:lineRule="auto"/>
        <w:rPr>
          <w:rFonts w:ascii="Calibri" w:eastAsia="Calibri" w:hAnsi="Calibri" w:cs="Calibri"/>
        </w:rPr>
      </w:pPr>
      <w:r w:rsidRPr="26EA95AC">
        <w:rPr>
          <w:rFonts w:ascii="Calibri" w:eastAsia="Calibri" w:hAnsi="Calibri" w:cs="Calibri"/>
          <w:b/>
          <w:bCs/>
        </w:rPr>
        <w:lastRenderedPageBreak/>
        <w:t xml:space="preserve">TIP: </w:t>
      </w:r>
      <w:r w:rsidRPr="26EA95AC">
        <w:rPr>
          <w:rFonts w:ascii="Calibri" w:eastAsia="Calibri" w:hAnsi="Calibri" w:cs="Calibri"/>
        </w:rPr>
        <w:t>Designing inclusive events can feel overwhelming. Start with one small step and use student feedback to guide your improvements. Have an open feedback form and event-specific feedback forms to collect student thoughts, ideas, and needs.</w:t>
      </w:r>
    </w:p>
    <w:p w14:paraId="730C6C39" w14:textId="7F35EA38" w:rsidR="17842F9B" w:rsidRDefault="17842F9B" w:rsidP="26EA95AC">
      <w:pPr>
        <w:spacing w:line="257" w:lineRule="auto"/>
        <w:rPr>
          <w:rFonts w:ascii="Calibri" w:eastAsia="Calibri" w:hAnsi="Calibri" w:cs="Calibri"/>
        </w:rPr>
      </w:pPr>
    </w:p>
    <w:p w14:paraId="5F76186E" w14:textId="73D726B3" w:rsidR="00BE5C1D" w:rsidRDefault="7C05C314" w:rsidP="26EA95AC">
      <w:pPr>
        <w:spacing w:line="257" w:lineRule="auto"/>
        <w:rPr>
          <w:rFonts w:ascii="Calibri" w:eastAsia="Calibri" w:hAnsi="Calibri" w:cs="Calibri"/>
          <w:b/>
          <w:bCs/>
        </w:rPr>
      </w:pPr>
      <w:r w:rsidRPr="26EA95AC">
        <w:rPr>
          <w:rFonts w:ascii="Calibri" w:eastAsia="Calibri" w:hAnsi="Calibri" w:cs="Calibri"/>
          <w:b/>
          <w:bCs/>
        </w:rPr>
        <w:t>Questions?</w:t>
      </w:r>
    </w:p>
    <w:p w14:paraId="09EAAB25" w14:textId="3B004D15" w:rsidR="7C05C314" w:rsidRDefault="7C05C314" w:rsidP="26EA95AC">
      <w:pPr>
        <w:spacing w:line="257" w:lineRule="auto"/>
        <w:rPr>
          <w:rFonts w:ascii="Calibri" w:eastAsia="Calibri" w:hAnsi="Calibri" w:cs="Calibri"/>
        </w:rPr>
      </w:pPr>
      <w:r w:rsidRPr="26EA95AC">
        <w:rPr>
          <w:rFonts w:ascii="Calibri" w:eastAsia="Calibri" w:hAnsi="Calibri" w:cs="Calibri"/>
        </w:rPr>
        <w:t>Student leaders who are organizing events are encouraged to reach out to their department, club, or service manager to ask questions and discuss inclusive event design.</w:t>
      </w:r>
    </w:p>
    <w:p w14:paraId="363E3AA5" w14:textId="04A83DCF" w:rsidR="26EA95AC" w:rsidRDefault="26EA95AC" w:rsidP="26EA95AC">
      <w:pPr>
        <w:spacing w:line="257" w:lineRule="auto"/>
        <w:rPr>
          <w:rFonts w:ascii="Calibri" w:eastAsia="Calibri" w:hAnsi="Calibri" w:cs="Calibri"/>
        </w:rPr>
      </w:pPr>
    </w:p>
    <w:p w14:paraId="654D909F" w14:textId="1911CA40" w:rsidR="002EE671" w:rsidRDefault="002EE671" w:rsidP="26EA95AC">
      <w:pPr>
        <w:spacing w:line="257" w:lineRule="auto"/>
        <w:rPr>
          <w:rFonts w:ascii="Calibri" w:eastAsia="Calibri" w:hAnsi="Calibri" w:cs="Calibri"/>
          <w:color w:val="000000" w:themeColor="text1"/>
        </w:rPr>
      </w:pPr>
      <w:r w:rsidRPr="26EA95AC">
        <w:rPr>
          <w:rFonts w:ascii="Calibri" w:eastAsia="Calibri" w:hAnsi="Calibri" w:cs="Calibri"/>
          <w:color w:val="000000" w:themeColor="text1"/>
        </w:rPr>
        <w:t>This guide was developed collaboratively between WUSA and the Campus Accessibility Team.</w:t>
      </w:r>
    </w:p>
    <w:p w14:paraId="01AE2590" w14:textId="356837F1" w:rsidR="26EA95AC" w:rsidRDefault="26EA95AC" w:rsidP="26EA95AC">
      <w:pPr>
        <w:spacing w:line="257" w:lineRule="auto"/>
        <w:rPr>
          <w:rFonts w:ascii="Calibri" w:eastAsia="Calibri" w:hAnsi="Calibri" w:cs="Calibri"/>
        </w:rPr>
      </w:pPr>
    </w:p>
    <w:p w14:paraId="1299AF88" w14:textId="02E57376" w:rsidR="00BE5C1D" w:rsidRDefault="00BE5C1D" w:rsidP="26EA95AC">
      <w:pPr>
        <w:spacing w:after="0"/>
        <w:rPr>
          <w:rFonts w:ascii="Calibri" w:eastAsia="Calibri" w:hAnsi="Calibri" w:cs="Calibri"/>
        </w:rPr>
      </w:pPr>
    </w:p>
    <w:p w14:paraId="4DAA55F3" w14:textId="5D898377" w:rsidR="6BCBED3B" w:rsidRDefault="6BCBED3B" w:rsidP="26EA95AC">
      <w:pPr>
        <w:rPr>
          <w:rFonts w:ascii="Calibri" w:eastAsia="Calibri" w:hAnsi="Calibri" w:cs="Calibri"/>
        </w:rPr>
      </w:pPr>
    </w:p>
    <w:sectPr w:rsidR="6BCBE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D5DB"/>
    <w:multiLevelType w:val="hybridMultilevel"/>
    <w:tmpl w:val="FFC608DA"/>
    <w:lvl w:ilvl="0" w:tplc="FC388FD8">
      <w:start w:val="17"/>
      <w:numFmt w:val="lowerLetter"/>
      <w:lvlText w:val="q"/>
      <w:lvlJc w:val="left"/>
      <w:pPr>
        <w:ind w:left="720" w:hanging="360"/>
      </w:pPr>
    </w:lvl>
    <w:lvl w:ilvl="1" w:tplc="BD9A48FA">
      <w:start w:val="1"/>
      <w:numFmt w:val="lowerLetter"/>
      <w:lvlText w:val="%2."/>
      <w:lvlJc w:val="left"/>
      <w:pPr>
        <w:ind w:left="1440" w:hanging="360"/>
      </w:pPr>
    </w:lvl>
    <w:lvl w:ilvl="2" w:tplc="0A54AD0E">
      <w:start w:val="1"/>
      <w:numFmt w:val="lowerRoman"/>
      <w:lvlText w:val="%3."/>
      <w:lvlJc w:val="right"/>
      <w:pPr>
        <w:ind w:left="2160" w:hanging="180"/>
      </w:pPr>
    </w:lvl>
    <w:lvl w:ilvl="3" w:tplc="7910DEB0">
      <w:start w:val="1"/>
      <w:numFmt w:val="decimal"/>
      <w:lvlText w:val="%4."/>
      <w:lvlJc w:val="left"/>
      <w:pPr>
        <w:ind w:left="2880" w:hanging="360"/>
      </w:pPr>
    </w:lvl>
    <w:lvl w:ilvl="4" w:tplc="CAB4F102">
      <w:start w:val="1"/>
      <w:numFmt w:val="lowerLetter"/>
      <w:lvlText w:val="%5."/>
      <w:lvlJc w:val="left"/>
      <w:pPr>
        <w:ind w:left="3600" w:hanging="360"/>
      </w:pPr>
    </w:lvl>
    <w:lvl w:ilvl="5" w:tplc="74A0A6D0">
      <w:start w:val="1"/>
      <w:numFmt w:val="lowerRoman"/>
      <w:lvlText w:val="%6."/>
      <w:lvlJc w:val="right"/>
      <w:pPr>
        <w:ind w:left="4320" w:hanging="180"/>
      </w:pPr>
    </w:lvl>
    <w:lvl w:ilvl="6" w:tplc="16587B94">
      <w:start w:val="1"/>
      <w:numFmt w:val="decimal"/>
      <w:lvlText w:val="%7."/>
      <w:lvlJc w:val="left"/>
      <w:pPr>
        <w:ind w:left="5040" w:hanging="360"/>
      </w:pPr>
    </w:lvl>
    <w:lvl w:ilvl="7" w:tplc="824C13DE">
      <w:start w:val="1"/>
      <w:numFmt w:val="lowerLetter"/>
      <w:lvlText w:val="%8."/>
      <w:lvlJc w:val="left"/>
      <w:pPr>
        <w:ind w:left="5760" w:hanging="360"/>
      </w:pPr>
    </w:lvl>
    <w:lvl w:ilvl="8" w:tplc="6F0EC3F0">
      <w:start w:val="1"/>
      <w:numFmt w:val="lowerRoman"/>
      <w:lvlText w:val="%9."/>
      <w:lvlJc w:val="right"/>
      <w:pPr>
        <w:ind w:left="6480" w:hanging="180"/>
      </w:pPr>
    </w:lvl>
  </w:abstractNum>
  <w:abstractNum w:abstractNumId="1" w15:restartNumberingAfterBreak="0">
    <w:nsid w:val="01CF19A5"/>
    <w:multiLevelType w:val="hybridMultilevel"/>
    <w:tmpl w:val="F29E6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0C2D1"/>
    <w:multiLevelType w:val="hybridMultilevel"/>
    <w:tmpl w:val="AC9C798C"/>
    <w:lvl w:ilvl="0" w:tplc="93080502">
      <w:start w:val="1"/>
      <w:numFmt w:val="decimal"/>
      <w:lvlText w:val="%1."/>
      <w:lvlJc w:val="left"/>
      <w:pPr>
        <w:ind w:left="720" w:hanging="360"/>
      </w:pPr>
    </w:lvl>
    <w:lvl w:ilvl="1" w:tplc="746EFAAA">
      <w:start w:val="1"/>
      <w:numFmt w:val="decimal"/>
      <w:lvlText w:val="1)"/>
      <w:lvlJc w:val="left"/>
      <w:pPr>
        <w:ind w:left="1440" w:hanging="360"/>
      </w:pPr>
    </w:lvl>
    <w:lvl w:ilvl="2" w:tplc="FB86D420">
      <w:start w:val="1"/>
      <w:numFmt w:val="lowerRoman"/>
      <w:lvlText w:val="%3."/>
      <w:lvlJc w:val="right"/>
      <w:pPr>
        <w:ind w:left="2160" w:hanging="180"/>
      </w:pPr>
    </w:lvl>
    <w:lvl w:ilvl="3" w:tplc="7190263C">
      <w:start w:val="1"/>
      <w:numFmt w:val="decimal"/>
      <w:lvlText w:val="%4."/>
      <w:lvlJc w:val="left"/>
      <w:pPr>
        <w:ind w:left="2880" w:hanging="360"/>
      </w:pPr>
    </w:lvl>
    <w:lvl w:ilvl="4" w:tplc="35CACFF2">
      <w:start w:val="1"/>
      <w:numFmt w:val="lowerLetter"/>
      <w:lvlText w:val="%5."/>
      <w:lvlJc w:val="left"/>
      <w:pPr>
        <w:ind w:left="3600" w:hanging="360"/>
      </w:pPr>
    </w:lvl>
    <w:lvl w:ilvl="5" w:tplc="28D842C4">
      <w:start w:val="1"/>
      <w:numFmt w:val="lowerRoman"/>
      <w:lvlText w:val="%6."/>
      <w:lvlJc w:val="right"/>
      <w:pPr>
        <w:ind w:left="4320" w:hanging="180"/>
      </w:pPr>
    </w:lvl>
    <w:lvl w:ilvl="6" w:tplc="DA50D148">
      <w:start w:val="1"/>
      <w:numFmt w:val="decimal"/>
      <w:lvlText w:val="%7."/>
      <w:lvlJc w:val="left"/>
      <w:pPr>
        <w:ind w:left="5040" w:hanging="360"/>
      </w:pPr>
    </w:lvl>
    <w:lvl w:ilvl="7" w:tplc="32460E60">
      <w:start w:val="1"/>
      <w:numFmt w:val="lowerLetter"/>
      <w:lvlText w:val="%8."/>
      <w:lvlJc w:val="left"/>
      <w:pPr>
        <w:ind w:left="5760" w:hanging="360"/>
      </w:pPr>
    </w:lvl>
    <w:lvl w:ilvl="8" w:tplc="DACED342">
      <w:start w:val="1"/>
      <w:numFmt w:val="lowerRoman"/>
      <w:lvlText w:val="%9."/>
      <w:lvlJc w:val="right"/>
      <w:pPr>
        <w:ind w:left="6480" w:hanging="180"/>
      </w:pPr>
    </w:lvl>
  </w:abstractNum>
  <w:abstractNum w:abstractNumId="3" w15:restartNumberingAfterBreak="0">
    <w:nsid w:val="0A7E2F96"/>
    <w:multiLevelType w:val="hybridMultilevel"/>
    <w:tmpl w:val="EBB04574"/>
    <w:lvl w:ilvl="0" w:tplc="C4E2AD94">
      <w:start w:val="1"/>
      <w:numFmt w:val="bullet"/>
      <w:lvlText w:val=""/>
      <w:lvlJc w:val="left"/>
      <w:pPr>
        <w:ind w:left="720" w:hanging="360"/>
      </w:pPr>
      <w:rPr>
        <w:rFonts w:ascii="Symbol" w:hAnsi="Symbol" w:hint="default"/>
      </w:rPr>
    </w:lvl>
    <w:lvl w:ilvl="1" w:tplc="9D98569E">
      <w:start w:val="1"/>
      <w:numFmt w:val="bullet"/>
      <w:lvlText w:val="o"/>
      <w:lvlJc w:val="left"/>
      <w:pPr>
        <w:ind w:left="1440" w:hanging="360"/>
      </w:pPr>
      <w:rPr>
        <w:rFonts w:ascii="Courier New" w:hAnsi="Courier New" w:hint="default"/>
      </w:rPr>
    </w:lvl>
    <w:lvl w:ilvl="2" w:tplc="4882190A">
      <w:start w:val="1"/>
      <w:numFmt w:val="bullet"/>
      <w:lvlText w:val=""/>
      <w:lvlJc w:val="left"/>
      <w:pPr>
        <w:ind w:left="2160" w:hanging="360"/>
      </w:pPr>
      <w:rPr>
        <w:rFonts w:ascii="Wingdings" w:hAnsi="Wingdings" w:hint="default"/>
      </w:rPr>
    </w:lvl>
    <w:lvl w:ilvl="3" w:tplc="E098BD8A">
      <w:start w:val="1"/>
      <w:numFmt w:val="bullet"/>
      <w:lvlText w:val=""/>
      <w:lvlJc w:val="left"/>
      <w:pPr>
        <w:ind w:left="2880" w:hanging="360"/>
      </w:pPr>
      <w:rPr>
        <w:rFonts w:ascii="Symbol" w:hAnsi="Symbol" w:hint="default"/>
      </w:rPr>
    </w:lvl>
    <w:lvl w:ilvl="4" w:tplc="CF78BC1C">
      <w:start w:val="1"/>
      <w:numFmt w:val="bullet"/>
      <w:lvlText w:val="o"/>
      <w:lvlJc w:val="left"/>
      <w:pPr>
        <w:ind w:left="3600" w:hanging="360"/>
      </w:pPr>
      <w:rPr>
        <w:rFonts w:ascii="Courier New" w:hAnsi="Courier New" w:hint="default"/>
      </w:rPr>
    </w:lvl>
    <w:lvl w:ilvl="5" w:tplc="0D1E9A50">
      <w:start w:val="1"/>
      <w:numFmt w:val="bullet"/>
      <w:lvlText w:val=""/>
      <w:lvlJc w:val="left"/>
      <w:pPr>
        <w:ind w:left="4320" w:hanging="360"/>
      </w:pPr>
      <w:rPr>
        <w:rFonts w:ascii="Wingdings" w:hAnsi="Wingdings" w:hint="default"/>
      </w:rPr>
    </w:lvl>
    <w:lvl w:ilvl="6" w:tplc="66289D2E">
      <w:start w:val="1"/>
      <w:numFmt w:val="bullet"/>
      <w:lvlText w:val=""/>
      <w:lvlJc w:val="left"/>
      <w:pPr>
        <w:ind w:left="5040" w:hanging="360"/>
      </w:pPr>
      <w:rPr>
        <w:rFonts w:ascii="Symbol" w:hAnsi="Symbol" w:hint="default"/>
      </w:rPr>
    </w:lvl>
    <w:lvl w:ilvl="7" w:tplc="7220C70C">
      <w:start w:val="1"/>
      <w:numFmt w:val="bullet"/>
      <w:lvlText w:val="o"/>
      <w:lvlJc w:val="left"/>
      <w:pPr>
        <w:ind w:left="5760" w:hanging="360"/>
      </w:pPr>
      <w:rPr>
        <w:rFonts w:ascii="Courier New" w:hAnsi="Courier New" w:hint="default"/>
      </w:rPr>
    </w:lvl>
    <w:lvl w:ilvl="8" w:tplc="94EA68CA">
      <w:start w:val="1"/>
      <w:numFmt w:val="bullet"/>
      <w:lvlText w:val=""/>
      <w:lvlJc w:val="left"/>
      <w:pPr>
        <w:ind w:left="6480" w:hanging="360"/>
      </w:pPr>
      <w:rPr>
        <w:rFonts w:ascii="Wingdings" w:hAnsi="Wingdings" w:hint="default"/>
      </w:rPr>
    </w:lvl>
  </w:abstractNum>
  <w:abstractNum w:abstractNumId="4" w15:restartNumberingAfterBreak="0">
    <w:nsid w:val="0B3F1AF0"/>
    <w:multiLevelType w:val="hybridMultilevel"/>
    <w:tmpl w:val="1C4CCE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B9B15"/>
    <w:multiLevelType w:val="hybridMultilevel"/>
    <w:tmpl w:val="B4FC9566"/>
    <w:lvl w:ilvl="0" w:tplc="00CCF71A">
      <w:start w:val="1"/>
      <w:numFmt w:val="bullet"/>
      <w:lvlText w:val="·"/>
      <w:lvlJc w:val="left"/>
      <w:pPr>
        <w:ind w:left="720" w:hanging="360"/>
      </w:pPr>
      <w:rPr>
        <w:rFonts w:ascii="Symbol" w:hAnsi="Symbol" w:hint="default"/>
      </w:rPr>
    </w:lvl>
    <w:lvl w:ilvl="1" w:tplc="22F2280A">
      <w:start w:val="1"/>
      <w:numFmt w:val="bullet"/>
      <w:lvlText w:val="o"/>
      <w:lvlJc w:val="left"/>
      <w:pPr>
        <w:ind w:left="1440" w:hanging="360"/>
      </w:pPr>
      <w:rPr>
        <w:rFonts w:ascii="Courier New" w:hAnsi="Courier New" w:hint="default"/>
      </w:rPr>
    </w:lvl>
    <w:lvl w:ilvl="2" w:tplc="8C0E798A">
      <w:start w:val="1"/>
      <w:numFmt w:val="bullet"/>
      <w:lvlText w:val=""/>
      <w:lvlJc w:val="left"/>
      <w:pPr>
        <w:ind w:left="2160" w:hanging="360"/>
      </w:pPr>
      <w:rPr>
        <w:rFonts w:ascii="Wingdings" w:hAnsi="Wingdings" w:hint="default"/>
      </w:rPr>
    </w:lvl>
    <w:lvl w:ilvl="3" w:tplc="08F87102">
      <w:start w:val="1"/>
      <w:numFmt w:val="bullet"/>
      <w:lvlText w:val=""/>
      <w:lvlJc w:val="left"/>
      <w:pPr>
        <w:ind w:left="2880" w:hanging="360"/>
      </w:pPr>
      <w:rPr>
        <w:rFonts w:ascii="Symbol" w:hAnsi="Symbol" w:hint="default"/>
      </w:rPr>
    </w:lvl>
    <w:lvl w:ilvl="4" w:tplc="B54A549A">
      <w:start w:val="1"/>
      <w:numFmt w:val="bullet"/>
      <w:lvlText w:val="o"/>
      <w:lvlJc w:val="left"/>
      <w:pPr>
        <w:ind w:left="3600" w:hanging="360"/>
      </w:pPr>
      <w:rPr>
        <w:rFonts w:ascii="Courier New" w:hAnsi="Courier New" w:hint="default"/>
      </w:rPr>
    </w:lvl>
    <w:lvl w:ilvl="5" w:tplc="2E12D2E2">
      <w:start w:val="1"/>
      <w:numFmt w:val="bullet"/>
      <w:lvlText w:val=""/>
      <w:lvlJc w:val="left"/>
      <w:pPr>
        <w:ind w:left="4320" w:hanging="360"/>
      </w:pPr>
      <w:rPr>
        <w:rFonts w:ascii="Wingdings" w:hAnsi="Wingdings" w:hint="default"/>
      </w:rPr>
    </w:lvl>
    <w:lvl w:ilvl="6" w:tplc="C616AD18">
      <w:start w:val="1"/>
      <w:numFmt w:val="bullet"/>
      <w:lvlText w:val=""/>
      <w:lvlJc w:val="left"/>
      <w:pPr>
        <w:ind w:left="5040" w:hanging="360"/>
      </w:pPr>
      <w:rPr>
        <w:rFonts w:ascii="Symbol" w:hAnsi="Symbol" w:hint="default"/>
      </w:rPr>
    </w:lvl>
    <w:lvl w:ilvl="7" w:tplc="1F2E7926">
      <w:start w:val="1"/>
      <w:numFmt w:val="bullet"/>
      <w:lvlText w:val="o"/>
      <w:lvlJc w:val="left"/>
      <w:pPr>
        <w:ind w:left="5760" w:hanging="360"/>
      </w:pPr>
      <w:rPr>
        <w:rFonts w:ascii="Courier New" w:hAnsi="Courier New" w:hint="default"/>
      </w:rPr>
    </w:lvl>
    <w:lvl w:ilvl="8" w:tplc="1F600AC6">
      <w:start w:val="1"/>
      <w:numFmt w:val="bullet"/>
      <w:lvlText w:val=""/>
      <w:lvlJc w:val="left"/>
      <w:pPr>
        <w:ind w:left="6480" w:hanging="360"/>
      </w:pPr>
      <w:rPr>
        <w:rFonts w:ascii="Wingdings" w:hAnsi="Wingdings" w:hint="default"/>
      </w:rPr>
    </w:lvl>
  </w:abstractNum>
  <w:abstractNum w:abstractNumId="6" w15:restartNumberingAfterBreak="0">
    <w:nsid w:val="1E0743EB"/>
    <w:multiLevelType w:val="hybridMultilevel"/>
    <w:tmpl w:val="760AC3B2"/>
    <w:lvl w:ilvl="0" w:tplc="04090001">
      <w:start w:val="1"/>
      <w:numFmt w:val="bullet"/>
      <w:lvlText w:val=""/>
      <w:lvlJc w:val="left"/>
      <w:pPr>
        <w:ind w:left="720" w:hanging="360"/>
      </w:pPr>
      <w:rPr>
        <w:rFonts w:ascii="Symbol" w:hAnsi="Symbol" w:hint="default"/>
      </w:rPr>
    </w:lvl>
    <w:lvl w:ilvl="1" w:tplc="07E2B262">
      <w:start w:val="1"/>
      <w:numFmt w:val="lowerLetter"/>
      <w:lvlText w:val="%2."/>
      <w:lvlJc w:val="left"/>
      <w:pPr>
        <w:ind w:left="1440" w:hanging="360"/>
      </w:pPr>
    </w:lvl>
    <w:lvl w:ilvl="2" w:tplc="CD6C4A30">
      <w:start w:val="1"/>
      <w:numFmt w:val="lowerRoman"/>
      <w:lvlText w:val="%3."/>
      <w:lvlJc w:val="right"/>
      <w:pPr>
        <w:ind w:left="2160" w:hanging="180"/>
      </w:pPr>
    </w:lvl>
    <w:lvl w:ilvl="3" w:tplc="92507F2A">
      <w:start w:val="1"/>
      <w:numFmt w:val="decimal"/>
      <w:lvlText w:val="%4."/>
      <w:lvlJc w:val="left"/>
      <w:pPr>
        <w:ind w:left="2880" w:hanging="360"/>
      </w:pPr>
    </w:lvl>
    <w:lvl w:ilvl="4" w:tplc="0C72AC58">
      <w:start w:val="1"/>
      <w:numFmt w:val="lowerLetter"/>
      <w:lvlText w:val="%5."/>
      <w:lvlJc w:val="left"/>
      <w:pPr>
        <w:ind w:left="3600" w:hanging="360"/>
      </w:pPr>
    </w:lvl>
    <w:lvl w:ilvl="5" w:tplc="174881AA">
      <w:start w:val="1"/>
      <w:numFmt w:val="lowerRoman"/>
      <w:lvlText w:val="%6."/>
      <w:lvlJc w:val="right"/>
      <w:pPr>
        <w:ind w:left="4320" w:hanging="180"/>
      </w:pPr>
    </w:lvl>
    <w:lvl w:ilvl="6" w:tplc="F5EE684A">
      <w:start w:val="1"/>
      <w:numFmt w:val="decimal"/>
      <w:lvlText w:val="%7."/>
      <w:lvlJc w:val="left"/>
      <w:pPr>
        <w:ind w:left="5040" w:hanging="360"/>
      </w:pPr>
    </w:lvl>
    <w:lvl w:ilvl="7" w:tplc="520E4EE4">
      <w:start w:val="1"/>
      <w:numFmt w:val="lowerLetter"/>
      <w:lvlText w:val="%8."/>
      <w:lvlJc w:val="left"/>
      <w:pPr>
        <w:ind w:left="5760" w:hanging="360"/>
      </w:pPr>
    </w:lvl>
    <w:lvl w:ilvl="8" w:tplc="076E719E">
      <w:start w:val="1"/>
      <w:numFmt w:val="lowerRoman"/>
      <w:lvlText w:val="%9."/>
      <w:lvlJc w:val="right"/>
      <w:pPr>
        <w:ind w:left="6480" w:hanging="180"/>
      </w:pPr>
    </w:lvl>
  </w:abstractNum>
  <w:abstractNum w:abstractNumId="7" w15:restartNumberingAfterBreak="0">
    <w:nsid w:val="39C108D4"/>
    <w:multiLevelType w:val="hybridMultilevel"/>
    <w:tmpl w:val="DA78B662"/>
    <w:lvl w:ilvl="0" w:tplc="7D6C3CD8">
      <w:start w:val="1"/>
      <w:numFmt w:val="bullet"/>
      <w:lvlText w:val="·"/>
      <w:lvlJc w:val="left"/>
      <w:pPr>
        <w:ind w:left="720" w:hanging="360"/>
      </w:pPr>
      <w:rPr>
        <w:rFonts w:ascii="Symbol" w:hAnsi="Symbol" w:hint="default"/>
      </w:rPr>
    </w:lvl>
    <w:lvl w:ilvl="1" w:tplc="B67AF0EC">
      <w:start w:val="1"/>
      <w:numFmt w:val="bullet"/>
      <w:lvlText w:val="o"/>
      <w:lvlJc w:val="left"/>
      <w:pPr>
        <w:ind w:left="1440" w:hanging="360"/>
      </w:pPr>
      <w:rPr>
        <w:rFonts w:ascii="Courier New" w:hAnsi="Courier New" w:hint="default"/>
      </w:rPr>
    </w:lvl>
    <w:lvl w:ilvl="2" w:tplc="3092E162">
      <w:start w:val="1"/>
      <w:numFmt w:val="bullet"/>
      <w:lvlText w:val=""/>
      <w:lvlJc w:val="left"/>
      <w:pPr>
        <w:ind w:left="2160" w:hanging="360"/>
      </w:pPr>
      <w:rPr>
        <w:rFonts w:ascii="Wingdings" w:hAnsi="Wingdings" w:hint="default"/>
      </w:rPr>
    </w:lvl>
    <w:lvl w:ilvl="3" w:tplc="239A39EA">
      <w:start w:val="1"/>
      <w:numFmt w:val="bullet"/>
      <w:lvlText w:val=""/>
      <w:lvlJc w:val="left"/>
      <w:pPr>
        <w:ind w:left="2880" w:hanging="360"/>
      </w:pPr>
      <w:rPr>
        <w:rFonts w:ascii="Symbol" w:hAnsi="Symbol" w:hint="default"/>
      </w:rPr>
    </w:lvl>
    <w:lvl w:ilvl="4" w:tplc="369AFD4C">
      <w:start w:val="1"/>
      <w:numFmt w:val="bullet"/>
      <w:lvlText w:val="o"/>
      <w:lvlJc w:val="left"/>
      <w:pPr>
        <w:ind w:left="3600" w:hanging="360"/>
      </w:pPr>
      <w:rPr>
        <w:rFonts w:ascii="Courier New" w:hAnsi="Courier New" w:hint="default"/>
      </w:rPr>
    </w:lvl>
    <w:lvl w:ilvl="5" w:tplc="07A6AE10">
      <w:start w:val="1"/>
      <w:numFmt w:val="bullet"/>
      <w:lvlText w:val=""/>
      <w:lvlJc w:val="left"/>
      <w:pPr>
        <w:ind w:left="4320" w:hanging="360"/>
      </w:pPr>
      <w:rPr>
        <w:rFonts w:ascii="Wingdings" w:hAnsi="Wingdings" w:hint="default"/>
      </w:rPr>
    </w:lvl>
    <w:lvl w:ilvl="6" w:tplc="51C8CBA0">
      <w:start w:val="1"/>
      <w:numFmt w:val="bullet"/>
      <w:lvlText w:val=""/>
      <w:lvlJc w:val="left"/>
      <w:pPr>
        <w:ind w:left="5040" w:hanging="360"/>
      </w:pPr>
      <w:rPr>
        <w:rFonts w:ascii="Symbol" w:hAnsi="Symbol" w:hint="default"/>
      </w:rPr>
    </w:lvl>
    <w:lvl w:ilvl="7" w:tplc="2C44A16E">
      <w:start w:val="1"/>
      <w:numFmt w:val="bullet"/>
      <w:lvlText w:val="o"/>
      <w:lvlJc w:val="left"/>
      <w:pPr>
        <w:ind w:left="5760" w:hanging="360"/>
      </w:pPr>
      <w:rPr>
        <w:rFonts w:ascii="Courier New" w:hAnsi="Courier New" w:hint="default"/>
      </w:rPr>
    </w:lvl>
    <w:lvl w:ilvl="8" w:tplc="98BE3FE2">
      <w:start w:val="1"/>
      <w:numFmt w:val="bullet"/>
      <w:lvlText w:val=""/>
      <w:lvlJc w:val="left"/>
      <w:pPr>
        <w:ind w:left="6480" w:hanging="360"/>
      </w:pPr>
      <w:rPr>
        <w:rFonts w:ascii="Wingdings" w:hAnsi="Wingdings" w:hint="default"/>
      </w:rPr>
    </w:lvl>
  </w:abstractNum>
  <w:abstractNum w:abstractNumId="8" w15:restartNumberingAfterBreak="0">
    <w:nsid w:val="3BF3B3E7"/>
    <w:multiLevelType w:val="hybridMultilevel"/>
    <w:tmpl w:val="C3285B06"/>
    <w:lvl w:ilvl="0" w:tplc="04090001">
      <w:start w:val="1"/>
      <w:numFmt w:val="bullet"/>
      <w:lvlText w:val=""/>
      <w:lvlJc w:val="left"/>
      <w:pPr>
        <w:ind w:left="720" w:hanging="360"/>
      </w:pPr>
      <w:rPr>
        <w:rFonts w:ascii="Symbol" w:hAnsi="Symbol" w:hint="default"/>
      </w:rPr>
    </w:lvl>
    <w:lvl w:ilvl="1" w:tplc="12E40F80">
      <w:start w:val="1"/>
      <w:numFmt w:val="lowerLetter"/>
      <w:lvlText w:val="%2."/>
      <w:lvlJc w:val="left"/>
      <w:pPr>
        <w:ind w:left="1440" w:hanging="360"/>
      </w:pPr>
    </w:lvl>
    <w:lvl w:ilvl="2" w:tplc="02E8C7E8">
      <w:start w:val="1"/>
      <w:numFmt w:val="lowerRoman"/>
      <w:lvlText w:val="%3."/>
      <w:lvlJc w:val="right"/>
      <w:pPr>
        <w:ind w:left="2160" w:hanging="180"/>
      </w:pPr>
    </w:lvl>
    <w:lvl w:ilvl="3" w:tplc="C0A0561C">
      <w:start w:val="1"/>
      <w:numFmt w:val="decimal"/>
      <w:lvlText w:val="%4."/>
      <w:lvlJc w:val="left"/>
      <w:pPr>
        <w:ind w:left="2880" w:hanging="360"/>
      </w:pPr>
    </w:lvl>
    <w:lvl w:ilvl="4" w:tplc="FF9C9B72">
      <w:start w:val="1"/>
      <w:numFmt w:val="lowerLetter"/>
      <w:lvlText w:val="%5."/>
      <w:lvlJc w:val="left"/>
      <w:pPr>
        <w:ind w:left="3600" w:hanging="360"/>
      </w:pPr>
    </w:lvl>
    <w:lvl w:ilvl="5" w:tplc="F370ACF0">
      <w:start w:val="1"/>
      <w:numFmt w:val="lowerRoman"/>
      <w:lvlText w:val="%6."/>
      <w:lvlJc w:val="right"/>
      <w:pPr>
        <w:ind w:left="4320" w:hanging="180"/>
      </w:pPr>
    </w:lvl>
    <w:lvl w:ilvl="6" w:tplc="F70E642A">
      <w:start w:val="1"/>
      <w:numFmt w:val="decimal"/>
      <w:lvlText w:val="%7."/>
      <w:lvlJc w:val="left"/>
      <w:pPr>
        <w:ind w:left="5040" w:hanging="360"/>
      </w:pPr>
    </w:lvl>
    <w:lvl w:ilvl="7" w:tplc="FE1E70A4">
      <w:start w:val="1"/>
      <w:numFmt w:val="lowerLetter"/>
      <w:lvlText w:val="%8."/>
      <w:lvlJc w:val="left"/>
      <w:pPr>
        <w:ind w:left="5760" w:hanging="360"/>
      </w:pPr>
    </w:lvl>
    <w:lvl w:ilvl="8" w:tplc="9C1C81B2">
      <w:start w:val="1"/>
      <w:numFmt w:val="lowerRoman"/>
      <w:lvlText w:val="%9."/>
      <w:lvlJc w:val="right"/>
      <w:pPr>
        <w:ind w:left="6480" w:hanging="180"/>
      </w:pPr>
    </w:lvl>
  </w:abstractNum>
  <w:abstractNum w:abstractNumId="9" w15:restartNumberingAfterBreak="0">
    <w:nsid w:val="3C588E56"/>
    <w:multiLevelType w:val="hybridMultilevel"/>
    <w:tmpl w:val="499C383E"/>
    <w:lvl w:ilvl="0" w:tplc="04090001">
      <w:start w:val="1"/>
      <w:numFmt w:val="bullet"/>
      <w:lvlText w:val=""/>
      <w:lvlJc w:val="left"/>
      <w:pPr>
        <w:ind w:left="720" w:hanging="360"/>
      </w:pPr>
      <w:rPr>
        <w:rFonts w:ascii="Symbol" w:hAnsi="Symbol" w:hint="default"/>
      </w:rPr>
    </w:lvl>
    <w:lvl w:ilvl="1" w:tplc="FD24D2AE">
      <w:start w:val="1"/>
      <w:numFmt w:val="lowerLetter"/>
      <w:lvlText w:val="%2."/>
      <w:lvlJc w:val="left"/>
      <w:pPr>
        <w:ind w:left="1440" w:hanging="360"/>
      </w:pPr>
    </w:lvl>
    <w:lvl w:ilvl="2" w:tplc="DD42EB2A">
      <w:start w:val="1"/>
      <w:numFmt w:val="lowerRoman"/>
      <w:lvlText w:val="%3."/>
      <w:lvlJc w:val="right"/>
      <w:pPr>
        <w:ind w:left="2160" w:hanging="180"/>
      </w:pPr>
    </w:lvl>
    <w:lvl w:ilvl="3" w:tplc="53E03D4C">
      <w:start w:val="1"/>
      <w:numFmt w:val="decimal"/>
      <w:lvlText w:val="%4."/>
      <w:lvlJc w:val="left"/>
      <w:pPr>
        <w:ind w:left="2880" w:hanging="360"/>
      </w:pPr>
    </w:lvl>
    <w:lvl w:ilvl="4" w:tplc="D7AC6A04">
      <w:start w:val="1"/>
      <w:numFmt w:val="lowerLetter"/>
      <w:lvlText w:val="%5."/>
      <w:lvlJc w:val="left"/>
      <w:pPr>
        <w:ind w:left="3600" w:hanging="360"/>
      </w:pPr>
    </w:lvl>
    <w:lvl w:ilvl="5" w:tplc="A130388E">
      <w:start w:val="1"/>
      <w:numFmt w:val="lowerRoman"/>
      <w:lvlText w:val="%6."/>
      <w:lvlJc w:val="right"/>
      <w:pPr>
        <w:ind w:left="4320" w:hanging="180"/>
      </w:pPr>
    </w:lvl>
    <w:lvl w:ilvl="6" w:tplc="F4900336">
      <w:start w:val="1"/>
      <w:numFmt w:val="decimal"/>
      <w:lvlText w:val="%7."/>
      <w:lvlJc w:val="left"/>
      <w:pPr>
        <w:ind w:left="5040" w:hanging="360"/>
      </w:pPr>
    </w:lvl>
    <w:lvl w:ilvl="7" w:tplc="953488DC">
      <w:start w:val="1"/>
      <w:numFmt w:val="lowerLetter"/>
      <w:lvlText w:val="%8."/>
      <w:lvlJc w:val="left"/>
      <w:pPr>
        <w:ind w:left="5760" w:hanging="360"/>
      </w:pPr>
    </w:lvl>
    <w:lvl w:ilvl="8" w:tplc="D13A5BFE">
      <w:start w:val="1"/>
      <w:numFmt w:val="lowerRoman"/>
      <w:lvlText w:val="%9."/>
      <w:lvlJc w:val="right"/>
      <w:pPr>
        <w:ind w:left="6480" w:hanging="180"/>
      </w:pPr>
    </w:lvl>
  </w:abstractNum>
  <w:abstractNum w:abstractNumId="10" w15:restartNumberingAfterBreak="0">
    <w:nsid w:val="43AFA3E8"/>
    <w:multiLevelType w:val="hybridMultilevel"/>
    <w:tmpl w:val="DEA4CAFA"/>
    <w:lvl w:ilvl="0" w:tplc="04090001">
      <w:start w:val="1"/>
      <w:numFmt w:val="bullet"/>
      <w:lvlText w:val=""/>
      <w:lvlJc w:val="left"/>
      <w:pPr>
        <w:ind w:left="720" w:hanging="360"/>
      </w:pPr>
      <w:rPr>
        <w:rFonts w:ascii="Symbol" w:hAnsi="Symbol" w:hint="default"/>
      </w:rPr>
    </w:lvl>
    <w:lvl w:ilvl="1" w:tplc="2292C278">
      <w:start w:val="1"/>
      <w:numFmt w:val="lowerLetter"/>
      <w:lvlText w:val="%2."/>
      <w:lvlJc w:val="left"/>
      <w:pPr>
        <w:ind w:left="1440" w:hanging="360"/>
      </w:pPr>
    </w:lvl>
    <w:lvl w:ilvl="2" w:tplc="1696E5FA">
      <w:start w:val="1"/>
      <w:numFmt w:val="lowerRoman"/>
      <w:lvlText w:val="%3."/>
      <w:lvlJc w:val="right"/>
      <w:pPr>
        <w:ind w:left="2160" w:hanging="180"/>
      </w:pPr>
    </w:lvl>
    <w:lvl w:ilvl="3" w:tplc="54C0DE82">
      <w:start w:val="1"/>
      <w:numFmt w:val="decimal"/>
      <w:lvlText w:val="%4."/>
      <w:lvlJc w:val="left"/>
      <w:pPr>
        <w:ind w:left="2880" w:hanging="360"/>
      </w:pPr>
    </w:lvl>
    <w:lvl w:ilvl="4" w:tplc="AB543D3C">
      <w:start w:val="1"/>
      <w:numFmt w:val="lowerLetter"/>
      <w:lvlText w:val="%5."/>
      <w:lvlJc w:val="left"/>
      <w:pPr>
        <w:ind w:left="3600" w:hanging="360"/>
      </w:pPr>
    </w:lvl>
    <w:lvl w:ilvl="5" w:tplc="A9AA813E">
      <w:start w:val="1"/>
      <w:numFmt w:val="lowerRoman"/>
      <w:lvlText w:val="%6."/>
      <w:lvlJc w:val="right"/>
      <w:pPr>
        <w:ind w:left="4320" w:hanging="180"/>
      </w:pPr>
    </w:lvl>
    <w:lvl w:ilvl="6" w:tplc="B75AA968">
      <w:start w:val="1"/>
      <w:numFmt w:val="decimal"/>
      <w:lvlText w:val="%7."/>
      <w:lvlJc w:val="left"/>
      <w:pPr>
        <w:ind w:left="5040" w:hanging="360"/>
      </w:pPr>
    </w:lvl>
    <w:lvl w:ilvl="7" w:tplc="892C00B2">
      <w:start w:val="1"/>
      <w:numFmt w:val="lowerLetter"/>
      <w:lvlText w:val="%8."/>
      <w:lvlJc w:val="left"/>
      <w:pPr>
        <w:ind w:left="5760" w:hanging="360"/>
      </w:pPr>
    </w:lvl>
    <w:lvl w:ilvl="8" w:tplc="201076F4">
      <w:start w:val="1"/>
      <w:numFmt w:val="lowerRoman"/>
      <w:lvlText w:val="%9."/>
      <w:lvlJc w:val="right"/>
      <w:pPr>
        <w:ind w:left="6480" w:hanging="180"/>
      </w:pPr>
    </w:lvl>
  </w:abstractNum>
  <w:abstractNum w:abstractNumId="11" w15:restartNumberingAfterBreak="0">
    <w:nsid w:val="4481FA0E"/>
    <w:multiLevelType w:val="hybridMultilevel"/>
    <w:tmpl w:val="F710C71E"/>
    <w:lvl w:ilvl="0" w:tplc="04090001">
      <w:start w:val="1"/>
      <w:numFmt w:val="bullet"/>
      <w:lvlText w:val=""/>
      <w:lvlJc w:val="left"/>
      <w:pPr>
        <w:ind w:left="720" w:hanging="360"/>
      </w:pPr>
      <w:rPr>
        <w:rFonts w:ascii="Symbol" w:hAnsi="Symbol" w:hint="default"/>
      </w:rPr>
    </w:lvl>
    <w:lvl w:ilvl="1" w:tplc="A220194E">
      <w:start w:val="1"/>
      <w:numFmt w:val="lowerLetter"/>
      <w:lvlText w:val="%2."/>
      <w:lvlJc w:val="left"/>
      <w:pPr>
        <w:ind w:left="1440" w:hanging="360"/>
      </w:pPr>
    </w:lvl>
    <w:lvl w:ilvl="2" w:tplc="1ADE1204">
      <w:start w:val="1"/>
      <w:numFmt w:val="lowerRoman"/>
      <w:lvlText w:val="%3."/>
      <w:lvlJc w:val="right"/>
      <w:pPr>
        <w:ind w:left="2160" w:hanging="180"/>
      </w:pPr>
    </w:lvl>
    <w:lvl w:ilvl="3" w:tplc="60DEAD44">
      <w:start w:val="1"/>
      <w:numFmt w:val="decimal"/>
      <w:lvlText w:val="%4."/>
      <w:lvlJc w:val="left"/>
      <w:pPr>
        <w:ind w:left="2880" w:hanging="360"/>
      </w:pPr>
    </w:lvl>
    <w:lvl w:ilvl="4" w:tplc="8A988656">
      <w:start w:val="1"/>
      <w:numFmt w:val="lowerLetter"/>
      <w:lvlText w:val="%5."/>
      <w:lvlJc w:val="left"/>
      <w:pPr>
        <w:ind w:left="3600" w:hanging="360"/>
      </w:pPr>
    </w:lvl>
    <w:lvl w:ilvl="5" w:tplc="07F6B63E">
      <w:start w:val="1"/>
      <w:numFmt w:val="lowerRoman"/>
      <w:lvlText w:val="%6."/>
      <w:lvlJc w:val="right"/>
      <w:pPr>
        <w:ind w:left="4320" w:hanging="180"/>
      </w:pPr>
    </w:lvl>
    <w:lvl w:ilvl="6" w:tplc="1AF6AAD4">
      <w:start w:val="1"/>
      <w:numFmt w:val="decimal"/>
      <w:lvlText w:val="%7."/>
      <w:lvlJc w:val="left"/>
      <w:pPr>
        <w:ind w:left="5040" w:hanging="360"/>
      </w:pPr>
    </w:lvl>
    <w:lvl w:ilvl="7" w:tplc="348EA23C">
      <w:start w:val="1"/>
      <w:numFmt w:val="lowerLetter"/>
      <w:lvlText w:val="%8."/>
      <w:lvlJc w:val="left"/>
      <w:pPr>
        <w:ind w:left="5760" w:hanging="360"/>
      </w:pPr>
    </w:lvl>
    <w:lvl w:ilvl="8" w:tplc="5282DCD6">
      <w:start w:val="1"/>
      <w:numFmt w:val="lowerRoman"/>
      <w:lvlText w:val="%9."/>
      <w:lvlJc w:val="right"/>
      <w:pPr>
        <w:ind w:left="6480" w:hanging="180"/>
      </w:pPr>
    </w:lvl>
  </w:abstractNum>
  <w:abstractNum w:abstractNumId="12" w15:restartNumberingAfterBreak="0">
    <w:nsid w:val="525AF811"/>
    <w:multiLevelType w:val="hybridMultilevel"/>
    <w:tmpl w:val="22DA4D9A"/>
    <w:lvl w:ilvl="0" w:tplc="04090001">
      <w:start w:val="1"/>
      <w:numFmt w:val="bullet"/>
      <w:lvlText w:val=""/>
      <w:lvlJc w:val="left"/>
      <w:pPr>
        <w:ind w:left="720" w:hanging="360"/>
      </w:pPr>
      <w:rPr>
        <w:rFonts w:ascii="Symbol" w:hAnsi="Symbol" w:hint="default"/>
      </w:rPr>
    </w:lvl>
    <w:lvl w:ilvl="1" w:tplc="3EC6BCD8">
      <w:start w:val="1"/>
      <w:numFmt w:val="lowerLetter"/>
      <w:lvlText w:val="%2."/>
      <w:lvlJc w:val="left"/>
      <w:pPr>
        <w:ind w:left="1440" w:hanging="360"/>
      </w:pPr>
    </w:lvl>
    <w:lvl w:ilvl="2" w:tplc="39F49470">
      <w:start w:val="1"/>
      <w:numFmt w:val="lowerRoman"/>
      <w:lvlText w:val="%3."/>
      <w:lvlJc w:val="right"/>
      <w:pPr>
        <w:ind w:left="2160" w:hanging="180"/>
      </w:pPr>
    </w:lvl>
    <w:lvl w:ilvl="3" w:tplc="1E74A8C8">
      <w:start w:val="1"/>
      <w:numFmt w:val="decimal"/>
      <w:lvlText w:val="%4."/>
      <w:lvlJc w:val="left"/>
      <w:pPr>
        <w:ind w:left="2880" w:hanging="360"/>
      </w:pPr>
    </w:lvl>
    <w:lvl w:ilvl="4" w:tplc="ADE0149A">
      <w:start w:val="1"/>
      <w:numFmt w:val="lowerLetter"/>
      <w:lvlText w:val="%5."/>
      <w:lvlJc w:val="left"/>
      <w:pPr>
        <w:ind w:left="3600" w:hanging="360"/>
      </w:pPr>
    </w:lvl>
    <w:lvl w:ilvl="5" w:tplc="B4662A8E">
      <w:start w:val="1"/>
      <w:numFmt w:val="lowerRoman"/>
      <w:lvlText w:val="%6."/>
      <w:lvlJc w:val="right"/>
      <w:pPr>
        <w:ind w:left="4320" w:hanging="180"/>
      </w:pPr>
    </w:lvl>
    <w:lvl w:ilvl="6" w:tplc="ED603F0A">
      <w:start w:val="1"/>
      <w:numFmt w:val="decimal"/>
      <w:lvlText w:val="%7."/>
      <w:lvlJc w:val="left"/>
      <w:pPr>
        <w:ind w:left="5040" w:hanging="360"/>
      </w:pPr>
    </w:lvl>
    <w:lvl w:ilvl="7" w:tplc="EABCB69E">
      <w:start w:val="1"/>
      <w:numFmt w:val="lowerLetter"/>
      <w:lvlText w:val="%8."/>
      <w:lvlJc w:val="left"/>
      <w:pPr>
        <w:ind w:left="5760" w:hanging="360"/>
      </w:pPr>
    </w:lvl>
    <w:lvl w:ilvl="8" w:tplc="38766D18">
      <w:start w:val="1"/>
      <w:numFmt w:val="lowerRoman"/>
      <w:lvlText w:val="%9."/>
      <w:lvlJc w:val="right"/>
      <w:pPr>
        <w:ind w:left="6480" w:hanging="180"/>
      </w:pPr>
    </w:lvl>
  </w:abstractNum>
  <w:abstractNum w:abstractNumId="13" w15:restartNumberingAfterBreak="0">
    <w:nsid w:val="59EA8168"/>
    <w:multiLevelType w:val="hybridMultilevel"/>
    <w:tmpl w:val="3A60FB38"/>
    <w:lvl w:ilvl="0" w:tplc="4F1E874A">
      <w:start w:val="1"/>
      <w:numFmt w:val="bullet"/>
      <w:lvlText w:val=""/>
      <w:lvlJc w:val="left"/>
      <w:pPr>
        <w:ind w:left="720" w:hanging="360"/>
      </w:pPr>
      <w:rPr>
        <w:rFonts w:ascii="Symbol" w:hAnsi="Symbol" w:hint="default"/>
      </w:rPr>
    </w:lvl>
    <w:lvl w:ilvl="1" w:tplc="B83C4C10">
      <w:start w:val="1"/>
      <w:numFmt w:val="bullet"/>
      <w:lvlText w:val="o"/>
      <w:lvlJc w:val="left"/>
      <w:pPr>
        <w:ind w:left="1440" w:hanging="360"/>
      </w:pPr>
      <w:rPr>
        <w:rFonts w:ascii="Courier New" w:hAnsi="Courier New" w:hint="default"/>
      </w:rPr>
    </w:lvl>
    <w:lvl w:ilvl="2" w:tplc="60BC8338">
      <w:start w:val="1"/>
      <w:numFmt w:val="bullet"/>
      <w:lvlText w:val=""/>
      <w:lvlJc w:val="left"/>
      <w:pPr>
        <w:ind w:left="2160" w:hanging="360"/>
      </w:pPr>
      <w:rPr>
        <w:rFonts w:ascii="Wingdings" w:hAnsi="Wingdings" w:hint="default"/>
      </w:rPr>
    </w:lvl>
    <w:lvl w:ilvl="3" w:tplc="8DD00A0A">
      <w:start w:val="1"/>
      <w:numFmt w:val="bullet"/>
      <w:lvlText w:val=""/>
      <w:lvlJc w:val="left"/>
      <w:pPr>
        <w:ind w:left="2880" w:hanging="360"/>
      </w:pPr>
      <w:rPr>
        <w:rFonts w:ascii="Symbol" w:hAnsi="Symbol" w:hint="default"/>
      </w:rPr>
    </w:lvl>
    <w:lvl w:ilvl="4" w:tplc="94527A68">
      <w:start w:val="1"/>
      <w:numFmt w:val="bullet"/>
      <w:lvlText w:val="o"/>
      <w:lvlJc w:val="left"/>
      <w:pPr>
        <w:ind w:left="3600" w:hanging="360"/>
      </w:pPr>
      <w:rPr>
        <w:rFonts w:ascii="Courier New" w:hAnsi="Courier New" w:hint="default"/>
      </w:rPr>
    </w:lvl>
    <w:lvl w:ilvl="5" w:tplc="77789AE4">
      <w:start w:val="1"/>
      <w:numFmt w:val="bullet"/>
      <w:lvlText w:val=""/>
      <w:lvlJc w:val="left"/>
      <w:pPr>
        <w:ind w:left="4320" w:hanging="360"/>
      </w:pPr>
      <w:rPr>
        <w:rFonts w:ascii="Wingdings" w:hAnsi="Wingdings" w:hint="default"/>
      </w:rPr>
    </w:lvl>
    <w:lvl w:ilvl="6" w:tplc="AFC6E554">
      <w:start w:val="1"/>
      <w:numFmt w:val="bullet"/>
      <w:lvlText w:val=""/>
      <w:lvlJc w:val="left"/>
      <w:pPr>
        <w:ind w:left="5040" w:hanging="360"/>
      </w:pPr>
      <w:rPr>
        <w:rFonts w:ascii="Symbol" w:hAnsi="Symbol" w:hint="default"/>
      </w:rPr>
    </w:lvl>
    <w:lvl w:ilvl="7" w:tplc="82961D9C">
      <w:start w:val="1"/>
      <w:numFmt w:val="bullet"/>
      <w:lvlText w:val="o"/>
      <w:lvlJc w:val="left"/>
      <w:pPr>
        <w:ind w:left="5760" w:hanging="360"/>
      </w:pPr>
      <w:rPr>
        <w:rFonts w:ascii="Courier New" w:hAnsi="Courier New" w:hint="default"/>
      </w:rPr>
    </w:lvl>
    <w:lvl w:ilvl="8" w:tplc="2B524D32">
      <w:start w:val="1"/>
      <w:numFmt w:val="bullet"/>
      <w:lvlText w:val=""/>
      <w:lvlJc w:val="left"/>
      <w:pPr>
        <w:ind w:left="6480" w:hanging="360"/>
      </w:pPr>
      <w:rPr>
        <w:rFonts w:ascii="Wingdings" w:hAnsi="Wingdings" w:hint="default"/>
      </w:rPr>
    </w:lvl>
  </w:abstractNum>
  <w:abstractNum w:abstractNumId="14" w15:restartNumberingAfterBreak="0">
    <w:nsid w:val="66952875"/>
    <w:multiLevelType w:val="multilevel"/>
    <w:tmpl w:val="8126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844B41"/>
    <w:multiLevelType w:val="hybridMultilevel"/>
    <w:tmpl w:val="6B586804"/>
    <w:lvl w:ilvl="0" w:tplc="C17A11C6">
      <w:start w:val="1"/>
      <w:numFmt w:val="bullet"/>
      <w:lvlText w:val=""/>
      <w:lvlJc w:val="left"/>
      <w:pPr>
        <w:ind w:left="720" w:hanging="360"/>
      </w:pPr>
      <w:rPr>
        <w:rFonts w:ascii="Symbol" w:hAnsi="Symbol" w:hint="default"/>
      </w:rPr>
    </w:lvl>
    <w:lvl w:ilvl="1" w:tplc="195C29CE">
      <w:start w:val="1"/>
      <w:numFmt w:val="bullet"/>
      <w:lvlText w:val="o"/>
      <w:lvlJc w:val="left"/>
      <w:pPr>
        <w:ind w:left="1440" w:hanging="360"/>
      </w:pPr>
      <w:rPr>
        <w:rFonts w:ascii="Courier New" w:hAnsi="Courier New" w:hint="default"/>
      </w:rPr>
    </w:lvl>
    <w:lvl w:ilvl="2" w:tplc="46220C0C">
      <w:start w:val="1"/>
      <w:numFmt w:val="bullet"/>
      <w:lvlText w:val=""/>
      <w:lvlJc w:val="left"/>
      <w:pPr>
        <w:ind w:left="2160" w:hanging="360"/>
      </w:pPr>
      <w:rPr>
        <w:rFonts w:ascii="Wingdings" w:hAnsi="Wingdings" w:hint="default"/>
      </w:rPr>
    </w:lvl>
    <w:lvl w:ilvl="3" w:tplc="89CE0F72">
      <w:start w:val="1"/>
      <w:numFmt w:val="bullet"/>
      <w:lvlText w:val=""/>
      <w:lvlJc w:val="left"/>
      <w:pPr>
        <w:ind w:left="2880" w:hanging="360"/>
      </w:pPr>
      <w:rPr>
        <w:rFonts w:ascii="Symbol" w:hAnsi="Symbol" w:hint="default"/>
      </w:rPr>
    </w:lvl>
    <w:lvl w:ilvl="4" w:tplc="F524FF4C">
      <w:start w:val="1"/>
      <w:numFmt w:val="bullet"/>
      <w:lvlText w:val="o"/>
      <w:lvlJc w:val="left"/>
      <w:pPr>
        <w:ind w:left="3600" w:hanging="360"/>
      </w:pPr>
      <w:rPr>
        <w:rFonts w:ascii="Courier New" w:hAnsi="Courier New" w:hint="default"/>
      </w:rPr>
    </w:lvl>
    <w:lvl w:ilvl="5" w:tplc="91027DA2">
      <w:start w:val="1"/>
      <w:numFmt w:val="bullet"/>
      <w:lvlText w:val=""/>
      <w:lvlJc w:val="left"/>
      <w:pPr>
        <w:ind w:left="4320" w:hanging="360"/>
      </w:pPr>
      <w:rPr>
        <w:rFonts w:ascii="Wingdings" w:hAnsi="Wingdings" w:hint="default"/>
      </w:rPr>
    </w:lvl>
    <w:lvl w:ilvl="6" w:tplc="28F4952E">
      <w:start w:val="1"/>
      <w:numFmt w:val="bullet"/>
      <w:lvlText w:val=""/>
      <w:lvlJc w:val="left"/>
      <w:pPr>
        <w:ind w:left="5040" w:hanging="360"/>
      </w:pPr>
      <w:rPr>
        <w:rFonts w:ascii="Symbol" w:hAnsi="Symbol" w:hint="default"/>
      </w:rPr>
    </w:lvl>
    <w:lvl w:ilvl="7" w:tplc="B038E43A">
      <w:start w:val="1"/>
      <w:numFmt w:val="bullet"/>
      <w:lvlText w:val="o"/>
      <w:lvlJc w:val="left"/>
      <w:pPr>
        <w:ind w:left="5760" w:hanging="360"/>
      </w:pPr>
      <w:rPr>
        <w:rFonts w:ascii="Courier New" w:hAnsi="Courier New" w:hint="default"/>
      </w:rPr>
    </w:lvl>
    <w:lvl w:ilvl="8" w:tplc="38D25E78">
      <w:start w:val="1"/>
      <w:numFmt w:val="bullet"/>
      <w:lvlText w:val=""/>
      <w:lvlJc w:val="left"/>
      <w:pPr>
        <w:ind w:left="6480" w:hanging="360"/>
      </w:pPr>
      <w:rPr>
        <w:rFonts w:ascii="Wingdings" w:hAnsi="Wingdings" w:hint="default"/>
      </w:rPr>
    </w:lvl>
  </w:abstractNum>
  <w:abstractNum w:abstractNumId="16" w15:restartNumberingAfterBreak="0">
    <w:nsid w:val="70941A69"/>
    <w:multiLevelType w:val="hybridMultilevel"/>
    <w:tmpl w:val="16287A62"/>
    <w:lvl w:ilvl="0" w:tplc="811C8BE4">
      <w:start w:val="1"/>
      <w:numFmt w:val="bullet"/>
      <w:lvlText w:val=""/>
      <w:lvlJc w:val="left"/>
      <w:pPr>
        <w:ind w:left="720" w:hanging="360"/>
      </w:pPr>
      <w:rPr>
        <w:rFonts w:ascii="Symbol" w:hAnsi="Symbol" w:hint="default"/>
      </w:rPr>
    </w:lvl>
    <w:lvl w:ilvl="1" w:tplc="156C2416">
      <w:start w:val="1"/>
      <w:numFmt w:val="bullet"/>
      <w:lvlText w:val="o"/>
      <w:lvlJc w:val="left"/>
      <w:pPr>
        <w:ind w:left="1440" w:hanging="360"/>
      </w:pPr>
      <w:rPr>
        <w:rFonts w:ascii="Courier New" w:hAnsi="Courier New" w:hint="default"/>
      </w:rPr>
    </w:lvl>
    <w:lvl w:ilvl="2" w:tplc="DD548290">
      <w:start w:val="1"/>
      <w:numFmt w:val="bullet"/>
      <w:lvlText w:val=""/>
      <w:lvlJc w:val="left"/>
      <w:pPr>
        <w:ind w:left="2160" w:hanging="360"/>
      </w:pPr>
      <w:rPr>
        <w:rFonts w:ascii="Wingdings" w:hAnsi="Wingdings" w:hint="default"/>
      </w:rPr>
    </w:lvl>
    <w:lvl w:ilvl="3" w:tplc="5D88C85A">
      <w:start w:val="1"/>
      <w:numFmt w:val="bullet"/>
      <w:lvlText w:val=""/>
      <w:lvlJc w:val="left"/>
      <w:pPr>
        <w:ind w:left="2880" w:hanging="360"/>
      </w:pPr>
      <w:rPr>
        <w:rFonts w:ascii="Symbol" w:hAnsi="Symbol" w:hint="default"/>
      </w:rPr>
    </w:lvl>
    <w:lvl w:ilvl="4" w:tplc="AF0AC84E">
      <w:start w:val="1"/>
      <w:numFmt w:val="bullet"/>
      <w:lvlText w:val="o"/>
      <w:lvlJc w:val="left"/>
      <w:pPr>
        <w:ind w:left="3600" w:hanging="360"/>
      </w:pPr>
      <w:rPr>
        <w:rFonts w:ascii="Courier New" w:hAnsi="Courier New" w:hint="default"/>
      </w:rPr>
    </w:lvl>
    <w:lvl w:ilvl="5" w:tplc="F4E45D94">
      <w:start w:val="1"/>
      <w:numFmt w:val="bullet"/>
      <w:lvlText w:val=""/>
      <w:lvlJc w:val="left"/>
      <w:pPr>
        <w:ind w:left="4320" w:hanging="360"/>
      </w:pPr>
      <w:rPr>
        <w:rFonts w:ascii="Wingdings" w:hAnsi="Wingdings" w:hint="default"/>
      </w:rPr>
    </w:lvl>
    <w:lvl w:ilvl="6" w:tplc="5FF6E0D8">
      <w:start w:val="1"/>
      <w:numFmt w:val="bullet"/>
      <w:lvlText w:val=""/>
      <w:lvlJc w:val="left"/>
      <w:pPr>
        <w:ind w:left="5040" w:hanging="360"/>
      </w:pPr>
      <w:rPr>
        <w:rFonts w:ascii="Symbol" w:hAnsi="Symbol" w:hint="default"/>
      </w:rPr>
    </w:lvl>
    <w:lvl w:ilvl="7" w:tplc="624C70A0">
      <w:start w:val="1"/>
      <w:numFmt w:val="bullet"/>
      <w:lvlText w:val="o"/>
      <w:lvlJc w:val="left"/>
      <w:pPr>
        <w:ind w:left="5760" w:hanging="360"/>
      </w:pPr>
      <w:rPr>
        <w:rFonts w:ascii="Courier New" w:hAnsi="Courier New" w:hint="default"/>
      </w:rPr>
    </w:lvl>
    <w:lvl w:ilvl="8" w:tplc="2466A5DA">
      <w:start w:val="1"/>
      <w:numFmt w:val="bullet"/>
      <w:lvlText w:val=""/>
      <w:lvlJc w:val="left"/>
      <w:pPr>
        <w:ind w:left="6480" w:hanging="360"/>
      </w:pPr>
      <w:rPr>
        <w:rFonts w:ascii="Wingdings" w:hAnsi="Wingdings" w:hint="default"/>
      </w:rPr>
    </w:lvl>
  </w:abstractNum>
  <w:abstractNum w:abstractNumId="17" w15:restartNumberingAfterBreak="0">
    <w:nsid w:val="709A7806"/>
    <w:multiLevelType w:val="hybridMultilevel"/>
    <w:tmpl w:val="FE14F1D6"/>
    <w:lvl w:ilvl="0" w:tplc="4326664C">
      <w:start w:val="1"/>
      <w:numFmt w:val="bullet"/>
      <w:lvlText w:val="·"/>
      <w:lvlJc w:val="left"/>
      <w:pPr>
        <w:ind w:left="720" w:hanging="360"/>
      </w:pPr>
      <w:rPr>
        <w:rFonts w:ascii="Symbol" w:hAnsi="Symbol" w:hint="default"/>
      </w:rPr>
    </w:lvl>
    <w:lvl w:ilvl="1" w:tplc="ECAE7F82">
      <w:start w:val="1"/>
      <w:numFmt w:val="bullet"/>
      <w:lvlText w:val="o"/>
      <w:lvlJc w:val="left"/>
      <w:pPr>
        <w:ind w:left="1440" w:hanging="360"/>
      </w:pPr>
      <w:rPr>
        <w:rFonts w:ascii="Courier New" w:hAnsi="Courier New" w:hint="default"/>
      </w:rPr>
    </w:lvl>
    <w:lvl w:ilvl="2" w:tplc="3FE80F46">
      <w:start w:val="1"/>
      <w:numFmt w:val="bullet"/>
      <w:lvlText w:val=""/>
      <w:lvlJc w:val="left"/>
      <w:pPr>
        <w:ind w:left="2160" w:hanging="360"/>
      </w:pPr>
      <w:rPr>
        <w:rFonts w:ascii="Wingdings" w:hAnsi="Wingdings" w:hint="default"/>
      </w:rPr>
    </w:lvl>
    <w:lvl w:ilvl="3" w:tplc="62C0DCF8">
      <w:start w:val="1"/>
      <w:numFmt w:val="bullet"/>
      <w:lvlText w:val=""/>
      <w:lvlJc w:val="left"/>
      <w:pPr>
        <w:ind w:left="2880" w:hanging="360"/>
      </w:pPr>
      <w:rPr>
        <w:rFonts w:ascii="Symbol" w:hAnsi="Symbol" w:hint="default"/>
      </w:rPr>
    </w:lvl>
    <w:lvl w:ilvl="4" w:tplc="9C107E0E">
      <w:start w:val="1"/>
      <w:numFmt w:val="bullet"/>
      <w:lvlText w:val="o"/>
      <w:lvlJc w:val="left"/>
      <w:pPr>
        <w:ind w:left="3600" w:hanging="360"/>
      </w:pPr>
      <w:rPr>
        <w:rFonts w:ascii="Courier New" w:hAnsi="Courier New" w:hint="default"/>
      </w:rPr>
    </w:lvl>
    <w:lvl w:ilvl="5" w:tplc="788AA114">
      <w:start w:val="1"/>
      <w:numFmt w:val="bullet"/>
      <w:lvlText w:val=""/>
      <w:lvlJc w:val="left"/>
      <w:pPr>
        <w:ind w:left="4320" w:hanging="360"/>
      </w:pPr>
      <w:rPr>
        <w:rFonts w:ascii="Wingdings" w:hAnsi="Wingdings" w:hint="default"/>
      </w:rPr>
    </w:lvl>
    <w:lvl w:ilvl="6" w:tplc="0CA0C8B6">
      <w:start w:val="1"/>
      <w:numFmt w:val="bullet"/>
      <w:lvlText w:val=""/>
      <w:lvlJc w:val="left"/>
      <w:pPr>
        <w:ind w:left="5040" w:hanging="360"/>
      </w:pPr>
      <w:rPr>
        <w:rFonts w:ascii="Symbol" w:hAnsi="Symbol" w:hint="default"/>
      </w:rPr>
    </w:lvl>
    <w:lvl w:ilvl="7" w:tplc="93B4F27C">
      <w:start w:val="1"/>
      <w:numFmt w:val="bullet"/>
      <w:lvlText w:val="o"/>
      <w:lvlJc w:val="left"/>
      <w:pPr>
        <w:ind w:left="5760" w:hanging="360"/>
      </w:pPr>
      <w:rPr>
        <w:rFonts w:ascii="Courier New" w:hAnsi="Courier New" w:hint="default"/>
      </w:rPr>
    </w:lvl>
    <w:lvl w:ilvl="8" w:tplc="FF3098A4">
      <w:start w:val="1"/>
      <w:numFmt w:val="bullet"/>
      <w:lvlText w:val=""/>
      <w:lvlJc w:val="left"/>
      <w:pPr>
        <w:ind w:left="6480" w:hanging="360"/>
      </w:pPr>
      <w:rPr>
        <w:rFonts w:ascii="Wingdings" w:hAnsi="Wingdings" w:hint="default"/>
      </w:rPr>
    </w:lvl>
  </w:abstractNum>
  <w:abstractNum w:abstractNumId="18" w15:restartNumberingAfterBreak="0">
    <w:nsid w:val="73001C78"/>
    <w:multiLevelType w:val="hybridMultilevel"/>
    <w:tmpl w:val="8D6C0D20"/>
    <w:lvl w:ilvl="0" w:tplc="D2E8A2B0">
      <w:start w:val="1"/>
      <w:numFmt w:val="bullet"/>
      <w:lvlText w:val="·"/>
      <w:lvlJc w:val="left"/>
      <w:pPr>
        <w:ind w:left="720" w:hanging="360"/>
      </w:pPr>
      <w:rPr>
        <w:rFonts w:ascii="Symbol" w:hAnsi="Symbol" w:hint="default"/>
      </w:rPr>
    </w:lvl>
    <w:lvl w:ilvl="1" w:tplc="A2BC9AFA">
      <w:start w:val="1"/>
      <w:numFmt w:val="bullet"/>
      <w:lvlText w:val="o"/>
      <w:lvlJc w:val="left"/>
      <w:pPr>
        <w:ind w:left="1440" w:hanging="360"/>
      </w:pPr>
      <w:rPr>
        <w:rFonts w:ascii="Courier New" w:hAnsi="Courier New" w:hint="default"/>
      </w:rPr>
    </w:lvl>
    <w:lvl w:ilvl="2" w:tplc="0888996C">
      <w:start w:val="1"/>
      <w:numFmt w:val="bullet"/>
      <w:lvlText w:val=""/>
      <w:lvlJc w:val="left"/>
      <w:pPr>
        <w:ind w:left="2160" w:hanging="360"/>
      </w:pPr>
      <w:rPr>
        <w:rFonts w:ascii="Wingdings" w:hAnsi="Wingdings" w:hint="default"/>
      </w:rPr>
    </w:lvl>
    <w:lvl w:ilvl="3" w:tplc="2C369F34">
      <w:start w:val="1"/>
      <w:numFmt w:val="bullet"/>
      <w:lvlText w:val=""/>
      <w:lvlJc w:val="left"/>
      <w:pPr>
        <w:ind w:left="2880" w:hanging="360"/>
      </w:pPr>
      <w:rPr>
        <w:rFonts w:ascii="Symbol" w:hAnsi="Symbol" w:hint="default"/>
      </w:rPr>
    </w:lvl>
    <w:lvl w:ilvl="4" w:tplc="288AB9BA">
      <w:start w:val="1"/>
      <w:numFmt w:val="bullet"/>
      <w:lvlText w:val="o"/>
      <w:lvlJc w:val="left"/>
      <w:pPr>
        <w:ind w:left="3600" w:hanging="360"/>
      </w:pPr>
      <w:rPr>
        <w:rFonts w:ascii="Courier New" w:hAnsi="Courier New" w:hint="default"/>
      </w:rPr>
    </w:lvl>
    <w:lvl w:ilvl="5" w:tplc="B8BEE62E">
      <w:start w:val="1"/>
      <w:numFmt w:val="bullet"/>
      <w:lvlText w:val=""/>
      <w:lvlJc w:val="left"/>
      <w:pPr>
        <w:ind w:left="4320" w:hanging="360"/>
      </w:pPr>
      <w:rPr>
        <w:rFonts w:ascii="Wingdings" w:hAnsi="Wingdings" w:hint="default"/>
      </w:rPr>
    </w:lvl>
    <w:lvl w:ilvl="6" w:tplc="33046F04">
      <w:start w:val="1"/>
      <w:numFmt w:val="bullet"/>
      <w:lvlText w:val=""/>
      <w:lvlJc w:val="left"/>
      <w:pPr>
        <w:ind w:left="5040" w:hanging="360"/>
      </w:pPr>
      <w:rPr>
        <w:rFonts w:ascii="Symbol" w:hAnsi="Symbol" w:hint="default"/>
      </w:rPr>
    </w:lvl>
    <w:lvl w:ilvl="7" w:tplc="624EAD7E">
      <w:start w:val="1"/>
      <w:numFmt w:val="bullet"/>
      <w:lvlText w:val="o"/>
      <w:lvlJc w:val="left"/>
      <w:pPr>
        <w:ind w:left="5760" w:hanging="360"/>
      </w:pPr>
      <w:rPr>
        <w:rFonts w:ascii="Courier New" w:hAnsi="Courier New" w:hint="default"/>
      </w:rPr>
    </w:lvl>
    <w:lvl w:ilvl="8" w:tplc="6BCE5652">
      <w:start w:val="1"/>
      <w:numFmt w:val="bullet"/>
      <w:lvlText w:val=""/>
      <w:lvlJc w:val="left"/>
      <w:pPr>
        <w:ind w:left="6480" w:hanging="360"/>
      </w:pPr>
      <w:rPr>
        <w:rFonts w:ascii="Wingdings" w:hAnsi="Wingdings" w:hint="default"/>
      </w:rPr>
    </w:lvl>
  </w:abstractNum>
  <w:abstractNum w:abstractNumId="19" w15:restartNumberingAfterBreak="0">
    <w:nsid w:val="7A1F7D89"/>
    <w:multiLevelType w:val="hybridMultilevel"/>
    <w:tmpl w:val="9800B1AC"/>
    <w:lvl w:ilvl="0" w:tplc="04090001">
      <w:start w:val="1"/>
      <w:numFmt w:val="bullet"/>
      <w:lvlText w:val=""/>
      <w:lvlJc w:val="left"/>
      <w:pPr>
        <w:ind w:left="720" w:hanging="360"/>
      </w:pPr>
      <w:rPr>
        <w:rFonts w:ascii="Symbol" w:hAnsi="Symbol" w:hint="default"/>
      </w:rPr>
    </w:lvl>
    <w:lvl w:ilvl="1" w:tplc="5134A784">
      <w:start w:val="1"/>
      <w:numFmt w:val="lowerLetter"/>
      <w:lvlText w:val="%2."/>
      <w:lvlJc w:val="left"/>
      <w:pPr>
        <w:ind w:left="1440" w:hanging="360"/>
      </w:pPr>
    </w:lvl>
    <w:lvl w:ilvl="2" w:tplc="DCE8384E">
      <w:start w:val="1"/>
      <w:numFmt w:val="lowerRoman"/>
      <w:lvlText w:val="%3."/>
      <w:lvlJc w:val="right"/>
      <w:pPr>
        <w:ind w:left="2160" w:hanging="180"/>
      </w:pPr>
    </w:lvl>
    <w:lvl w:ilvl="3" w:tplc="6BA043BC">
      <w:start w:val="1"/>
      <w:numFmt w:val="decimal"/>
      <w:lvlText w:val="%4."/>
      <w:lvlJc w:val="left"/>
      <w:pPr>
        <w:ind w:left="2880" w:hanging="360"/>
      </w:pPr>
    </w:lvl>
    <w:lvl w:ilvl="4" w:tplc="CE786F34">
      <w:start w:val="1"/>
      <w:numFmt w:val="lowerLetter"/>
      <w:lvlText w:val="%5."/>
      <w:lvlJc w:val="left"/>
      <w:pPr>
        <w:ind w:left="3600" w:hanging="360"/>
      </w:pPr>
    </w:lvl>
    <w:lvl w:ilvl="5" w:tplc="A29E311E">
      <w:start w:val="1"/>
      <w:numFmt w:val="lowerRoman"/>
      <w:lvlText w:val="%6."/>
      <w:lvlJc w:val="right"/>
      <w:pPr>
        <w:ind w:left="4320" w:hanging="180"/>
      </w:pPr>
    </w:lvl>
    <w:lvl w:ilvl="6" w:tplc="D6028186">
      <w:start w:val="1"/>
      <w:numFmt w:val="decimal"/>
      <w:lvlText w:val="%7."/>
      <w:lvlJc w:val="left"/>
      <w:pPr>
        <w:ind w:left="5040" w:hanging="360"/>
      </w:pPr>
    </w:lvl>
    <w:lvl w:ilvl="7" w:tplc="639A9B2E">
      <w:start w:val="1"/>
      <w:numFmt w:val="lowerLetter"/>
      <w:lvlText w:val="%8."/>
      <w:lvlJc w:val="left"/>
      <w:pPr>
        <w:ind w:left="5760" w:hanging="360"/>
      </w:pPr>
    </w:lvl>
    <w:lvl w:ilvl="8" w:tplc="9AD69FA4">
      <w:start w:val="1"/>
      <w:numFmt w:val="lowerRoman"/>
      <w:lvlText w:val="%9."/>
      <w:lvlJc w:val="right"/>
      <w:pPr>
        <w:ind w:left="6480" w:hanging="180"/>
      </w:pPr>
    </w:lvl>
  </w:abstractNum>
  <w:abstractNum w:abstractNumId="20" w15:restartNumberingAfterBreak="0">
    <w:nsid w:val="7C9EBCB7"/>
    <w:multiLevelType w:val="hybridMultilevel"/>
    <w:tmpl w:val="B1D6D082"/>
    <w:lvl w:ilvl="0" w:tplc="9320C66E">
      <w:start w:val="1"/>
      <w:numFmt w:val="bullet"/>
      <w:lvlText w:val="·"/>
      <w:lvlJc w:val="left"/>
      <w:pPr>
        <w:ind w:left="720" w:hanging="360"/>
      </w:pPr>
      <w:rPr>
        <w:rFonts w:ascii="Symbol" w:hAnsi="Symbol" w:hint="default"/>
      </w:rPr>
    </w:lvl>
    <w:lvl w:ilvl="1" w:tplc="0666C7D8">
      <w:start w:val="1"/>
      <w:numFmt w:val="bullet"/>
      <w:lvlText w:val="o"/>
      <w:lvlJc w:val="left"/>
      <w:pPr>
        <w:ind w:left="1440" w:hanging="360"/>
      </w:pPr>
      <w:rPr>
        <w:rFonts w:ascii="Courier New" w:hAnsi="Courier New" w:hint="default"/>
      </w:rPr>
    </w:lvl>
    <w:lvl w:ilvl="2" w:tplc="2870A188">
      <w:start w:val="1"/>
      <w:numFmt w:val="bullet"/>
      <w:lvlText w:val=""/>
      <w:lvlJc w:val="left"/>
      <w:pPr>
        <w:ind w:left="2160" w:hanging="360"/>
      </w:pPr>
      <w:rPr>
        <w:rFonts w:ascii="Wingdings" w:hAnsi="Wingdings" w:hint="default"/>
      </w:rPr>
    </w:lvl>
    <w:lvl w:ilvl="3" w:tplc="73D8B2BC">
      <w:start w:val="1"/>
      <w:numFmt w:val="bullet"/>
      <w:lvlText w:val=""/>
      <w:lvlJc w:val="left"/>
      <w:pPr>
        <w:ind w:left="2880" w:hanging="360"/>
      </w:pPr>
      <w:rPr>
        <w:rFonts w:ascii="Symbol" w:hAnsi="Symbol" w:hint="default"/>
      </w:rPr>
    </w:lvl>
    <w:lvl w:ilvl="4" w:tplc="42925B20">
      <w:start w:val="1"/>
      <w:numFmt w:val="bullet"/>
      <w:lvlText w:val="o"/>
      <w:lvlJc w:val="left"/>
      <w:pPr>
        <w:ind w:left="3600" w:hanging="360"/>
      </w:pPr>
      <w:rPr>
        <w:rFonts w:ascii="Courier New" w:hAnsi="Courier New" w:hint="default"/>
      </w:rPr>
    </w:lvl>
    <w:lvl w:ilvl="5" w:tplc="5F20CB92">
      <w:start w:val="1"/>
      <w:numFmt w:val="bullet"/>
      <w:lvlText w:val=""/>
      <w:lvlJc w:val="left"/>
      <w:pPr>
        <w:ind w:left="4320" w:hanging="360"/>
      </w:pPr>
      <w:rPr>
        <w:rFonts w:ascii="Wingdings" w:hAnsi="Wingdings" w:hint="default"/>
      </w:rPr>
    </w:lvl>
    <w:lvl w:ilvl="6" w:tplc="4B9ABA86">
      <w:start w:val="1"/>
      <w:numFmt w:val="bullet"/>
      <w:lvlText w:val=""/>
      <w:lvlJc w:val="left"/>
      <w:pPr>
        <w:ind w:left="5040" w:hanging="360"/>
      </w:pPr>
      <w:rPr>
        <w:rFonts w:ascii="Symbol" w:hAnsi="Symbol" w:hint="default"/>
      </w:rPr>
    </w:lvl>
    <w:lvl w:ilvl="7" w:tplc="190646B6">
      <w:start w:val="1"/>
      <w:numFmt w:val="bullet"/>
      <w:lvlText w:val="o"/>
      <w:lvlJc w:val="left"/>
      <w:pPr>
        <w:ind w:left="5760" w:hanging="360"/>
      </w:pPr>
      <w:rPr>
        <w:rFonts w:ascii="Courier New" w:hAnsi="Courier New" w:hint="default"/>
      </w:rPr>
    </w:lvl>
    <w:lvl w:ilvl="8" w:tplc="058622F4">
      <w:start w:val="1"/>
      <w:numFmt w:val="bullet"/>
      <w:lvlText w:val=""/>
      <w:lvlJc w:val="left"/>
      <w:pPr>
        <w:ind w:left="6480" w:hanging="360"/>
      </w:pPr>
      <w:rPr>
        <w:rFonts w:ascii="Wingdings" w:hAnsi="Wingdings" w:hint="default"/>
      </w:rPr>
    </w:lvl>
  </w:abstractNum>
  <w:num w:numId="1" w16cid:durableId="1821918487">
    <w:abstractNumId w:val="13"/>
  </w:num>
  <w:num w:numId="2" w16cid:durableId="1513252814">
    <w:abstractNumId w:val="15"/>
  </w:num>
  <w:num w:numId="3" w16cid:durableId="1856726169">
    <w:abstractNumId w:val="16"/>
  </w:num>
  <w:num w:numId="4" w16cid:durableId="1621493589">
    <w:abstractNumId w:val="3"/>
  </w:num>
  <w:num w:numId="5" w16cid:durableId="247540362">
    <w:abstractNumId w:val="0"/>
  </w:num>
  <w:num w:numId="6" w16cid:durableId="5794774">
    <w:abstractNumId w:val="19"/>
  </w:num>
  <w:num w:numId="7" w16cid:durableId="14115276">
    <w:abstractNumId w:val="12"/>
  </w:num>
  <w:num w:numId="8" w16cid:durableId="733705039">
    <w:abstractNumId w:val="8"/>
  </w:num>
  <w:num w:numId="9" w16cid:durableId="1877349456">
    <w:abstractNumId w:val="10"/>
  </w:num>
  <w:num w:numId="10" w16cid:durableId="1906791961">
    <w:abstractNumId w:val="9"/>
  </w:num>
  <w:num w:numId="11" w16cid:durableId="391737098">
    <w:abstractNumId w:val="6"/>
  </w:num>
  <w:num w:numId="12" w16cid:durableId="186456727">
    <w:abstractNumId w:val="11"/>
  </w:num>
  <w:num w:numId="13" w16cid:durableId="196477821">
    <w:abstractNumId w:val="7"/>
  </w:num>
  <w:num w:numId="14" w16cid:durableId="1482960477">
    <w:abstractNumId w:val="18"/>
  </w:num>
  <w:num w:numId="15" w16cid:durableId="153689276">
    <w:abstractNumId w:val="20"/>
  </w:num>
  <w:num w:numId="16" w16cid:durableId="785123585">
    <w:abstractNumId w:val="17"/>
  </w:num>
  <w:num w:numId="17" w16cid:durableId="631517530">
    <w:abstractNumId w:val="5"/>
  </w:num>
  <w:num w:numId="18" w16cid:durableId="100347889">
    <w:abstractNumId w:val="2"/>
  </w:num>
  <w:num w:numId="19" w16cid:durableId="758791858">
    <w:abstractNumId w:val="1"/>
  </w:num>
  <w:num w:numId="20" w16cid:durableId="312762381">
    <w:abstractNumId w:val="4"/>
  </w:num>
  <w:num w:numId="21" w16cid:durableId="1622759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639706"/>
    <w:rsid w:val="00025B4D"/>
    <w:rsid w:val="000E7FB4"/>
    <w:rsid w:val="000F1076"/>
    <w:rsid w:val="00180B2D"/>
    <w:rsid w:val="00225B4D"/>
    <w:rsid w:val="00227547"/>
    <w:rsid w:val="002679CA"/>
    <w:rsid w:val="002EE671"/>
    <w:rsid w:val="002F6A2B"/>
    <w:rsid w:val="00317EDB"/>
    <w:rsid w:val="00375735"/>
    <w:rsid w:val="003C02D7"/>
    <w:rsid w:val="00470DEC"/>
    <w:rsid w:val="00545CE8"/>
    <w:rsid w:val="00577575"/>
    <w:rsid w:val="00610483"/>
    <w:rsid w:val="006431D5"/>
    <w:rsid w:val="00711611"/>
    <w:rsid w:val="00781B0C"/>
    <w:rsid w:val="00A21B2D"/>
    <w:rsid w:val="00AB2371"/>
    <w:rsid w:val="00AE690E"/>
    <w:rsid w:val="00B841B1"/>
    <w:rsid w:val="00B95BF6"/>
    <w:rsid w:val="00BA29D4"/>
    <w:rsid w:val="00BE5C1D"/>
    <w:rsid w:val="00BF39B3"/>
    <w:rsid w:val="00C569DD"/>
    <w:rsid w:val="00C762F8"/>
    <w:rsid w:val="00C9772C"/>
    <w:rsid w:val="00D85E58"/>
    <w:rsid w:val="00E27A5A"/>
    <w:rsid w:val="00FF72A4"/>
    <w:rsid w:val="02923F90"/>
    <w:rsid w:val="0339CF28"/>
    <w:rsid w:val="036CFFFF"/>
    <w:rsid w:val="040A1264"/>
    <w:rsid w:val="04C9F252"/>
    <w:rsid w:val="050CB3A2"/>
    <w:rsid w:val="0676167B"/>
    <w:rsid w:val="072E6D74"/>
    <w:rsid w:val="07371B96"/>
    <w:rsid w:val="0797981D"/>
    <w:rsid w:val="0909F54D"/>
    <w:rsid w:val="0AEE28FF"/>
    <w:rsid w:val="0C2B0125"/>
    <w:rsid w:val="0E08C1BF"/>
    <w:rsid w:val="0EAF2765"/>
    <w:rsid w:val="0EEF0AE9"/>
    <w:rsid w:val="1031C150"/>
    <w:rsid w:val="10D91973"/>
    <w:rsid w:val="11786FF0"/>
    <w:rsid w:val="118F790C"/>
    <w:rsid w:val="11D0FA99"/>
    <w:rsid w:val="128FF3D5"/>
    <w:rsid w:val="12D80F31"/>
    <w:rsid w:val="13142CC8"/>
    <w:rsid w:val="145DE383"/>
    <w:rsid w:val="151D21A3"/>
    <w:rsid w:val="158314FE"/>
    <w:rsid w:val="15A406CE"/>
    <w:rsid w:val="174CB34A"/>
    <w:rsid w:val="17842F9B"/>
    <w:rsid w:val="188FFD53"/>
    <w:rsid w:val="18BCD698"/>
    <w:rsid w:val="19AD9EB4"/>
    <w:rsid w:val="1E1286DC"/>
    <w:rsid w:val="1F3DE303"/>
    <w:rsid w:val="1F41B0CD"/>
    <w:rsid w:val="1F7220F3"/>
    <w:rsid w:val="1FF19B0F"/>
    <w:rsid w:val="2086E343"/>
    <w:rsid w:val="226A99B5"/>
    <w:rsid w:val="254903CA"/>
    <w:rsid w:val="25D8DFE4"/>
    <w:rsid w:val="26C23266"/>
    <w:rsid w:val="26EA95AC"/>
    <w:rsid w:val="270F3F84"/>
    <w:rsid w:val="27F59A16"/>
    <w:rsid w:val="295E3460"/>
    <w:rsid w:val="2979B444"/>
    <w:rsid w:val="2985CA58"/>
    <w:rsid w:val="29EAE439"/>
    <w:rsid w:val="2A639706"/>
    <w:rsid w:val="2AC2D977"/>
    <w:rsid w:val="2C23D85B"/>
    <w:rsid w:val="2C933F85"/>
    <w:rsid w:val="2C974F75"/>
    <w:rsid w:val="2D1AD733"/>
    <w:rsid w:val="2DDFA00D"/>
    <w:rsid w:val="2EDBC46C"/>
    <w:rsid w:val="2FF5BF48"/>
    <w:rsid w:val="306233E4"/>
    <w:rsid w:val="30B81122"/>
    <w:rsid w:val="310D492A"/>
    <w:rsid w:val="31C7FA70"/>
    <w:rsid w:val="323C7AD4"/>
    <w:rsid w:val="3371B884"/>
    <w:rsid w:val="33797C7E"/>
    <w:rsid w:val="33B1ED3D"/>
    <w:rsid w:val="3531C3FE"/>
    <w:rsid w:val="363A6132"/>
    <w:rsid w:val="368E1A7D"/>
    <w:rsid w:val="37C402D8"/>
    <w:rsid w:val="384C6183"/>
    <w:rsid w:val="38C413AD"/>
    <w:rsid w:val="39818431"/>
    <w:rsid w:val="39A1A24C"/>
    <w:rsid w:val="3A338F52"/>
    <w:rsid w:val="3A5F7FE5"/>
    <w:rsid w:val="3A8674D7"/>
    <w:rsid w:val="3C030780"/>
    <w:rsid w:val="3CAF0AD4"/>
    <w:rsid w:val="3CD1D84C"/>
    <w:rsid w:val="3CED9357"/>
    <w:rsid w:val="3E00B107"/>
    <w:rsid w:val="3E85CDA2"/>
    <w:rsid w:val="3F8B4654"/>
    <w:rsid w:val="3F8C0BFD"/>
    <w:rsid w:val="3FE89F64"/>
    <w:rsid w:val="40047FD0"/>
    <w:rsid w:val="40F8B9F9"/>
    <w:rsid w:val="429CE1FB"/>
    <w:rsid w:val="432DE2B2"/>
    <w:rsid w:val="43344A88"/>
    <w:rsid w:val="43558CCF"/>
    <w:rsid w:val="43845E7F"/>
    <w:rsid w:val="43A227BC"/>
    <w:rsid w:val="43F4C8EB"/>
    <w:rsid w:val="44F101D1"/>
    <w:rsid w:val="44F5069F"/>
    <w:rsid w:val="4540C0BA"/>
    <w:rsid w:val="45F0C9D4"/>
    <w:rsid w:val="46B470E2"/>
    <w:rsid w:val="46C102A2"/>
    <w:rsid w:val="46D922DE"/>
    <w:rsid w:val="476C8F97"/>
    <w:rsid w:val="4777E2EA"/>
    <w:rsid w:val="47B84D96"/>
    <w:rsid w:val="47BB2991"/>
    <w:rsid w:val="48BFB3F4"/>
    <w:rsid w:val="4AE37C43"/>
    <w:rsid w:val="4BF040E1"/>
    <w:rsid w:val="4C38A7C2"/>
    <w:rsid w:val="4C4BF173"/>
    <w:rsid w:val="4CA517E6"/>
    <w:rsid w:val="4DF1D4DA"/>
    <w:rsid w:val="4DF7BFA7"/>
    <w:rsid w:val="4E7F9C3D"/>
    <w:rsid w:val="4E999D38"/>
    <w:rsid w:val="4F6A6929"/>
    <w:rsid w:val="4FA13360"/>
    <w:rsid w:val="4FA3A9C0"/>
    <w:rsid w:val="5030BE26"/>
    <w:rsid w:val="50EDD2C2"/>
    <w:rsid w:val="50FC4AE9"/>
    <w:rsid w:val="51537286"/>
    <w:rsid w:val="522B531A"/>
    <w:rsid w:val="525CD8F6"/>
    <w:rsid w:val="536D668C"/>
    <w:rsid w:val="53720EC2"/>
    <w:rsid w:val="542E446C"/>
    <w:rsid w:val="54BBD37A"/>
    <w:rsid w:val="5528A742"/>
    <w:rsid w:val="554EACDC"/>
    <w:rsid w:val="559FB503"/>
    <w:rsid w:val="55ED2E8A"/>
    <w:rsid w:val="5603B102"/>
    <w:rsid w:val="57351682"/>
    <w:rsid w:val="5781A4E9"/>
    <w:rsid w:val="580DD641"/>
    <w:rsid w:val="5874B10B"/>
    <w:rsid w:val="58E4CBF1"/>
    <w:rsid w:val="5901C8E8"/>
    <w:rsid w:val="5923F7A8"/>
    <w:rsid w:val="595464E0"/>
    <w:rsid w:val="59F84FC7"/>
    <w:rsid w:val="59FD92BE"/>
    <w:rsid w:val="5C6C83C1"/>
    <w:rsid w:val="5CCBC172"/>
    <w:rsid w:val="5DE3D9CA"/>
    <w:rsid w:val="5F60D577"/>
    <w:rsid w:val="6028C848"/>
    <w:rsid w:val="607A0731"/>
    <w:rsid w:val="60A127D4"/>
    <w:rsid w:val="612AAAE6"/>
    <w:rsid w:val="6225F600"/>
    <w:rsid w:val="62884726"/>
    <w:rsid w:val="64104322"/>
    <w:rsid w:val="65E4A1F8"/>
    <w:rsid w:val="67034F8D"/>
    <w:rsid w:val="680CE05C"/>
    <w:rsid w:val="69F45AB1"/>
    <w:rsid w:val="6A2D35EC"/>
    <w:rsid w:val="6AB2EEED"/>
    <w:rsid w:val="6BCBED3B"/>
    <w:rsid w:val="6BE8E4B3"/>
    <w:rsid w:val="6D960CF8"/>
    <w:rsid w:val="6E220665"/>
    <w:rsid w:val="6E7C9EE7"/>
    <w:rsid w:val="6F845A20"/>
    <w:rsid w:val="6FB2A43C"/>
    <w:rsid w:val="7156B2BB"/>
    <w:rsid w:val="71CB1CE4"/>
    <w:rsid w:val="720D3880"/>
    <w:rsid w:val="72535D12"/>
    <w:rsid w:val="73A9D78A"/>
    <w:rsid w:val="79147938"/>
    <w:rsid w:val="7936EB19"/>
    <w:rsid w:val="7974B558"/>
    <w:rsid w:val="7A06D8EA"/>
    <w:rsid w:val="7C05C314"/>
    <w:rsid w:val="7EA0686C"/>
    <w:rsid w:val="7FA4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9706"/>
  <w15:chartTrackingRefBased/>
  <w15:docId w15:val="{8D87129E-1F93-491F-997A-4DBCA4BB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27A5A"/>
    <w:rPr>
      <w:color w:val="96607D" w:themeColor="followedHyperlink"/>
      <w:u w:val="single"/>
    </w:rPr>
  </w:style>
  <w:style w:type="character" w:styleId="UnresolvedMention">
    <w:name w:val="Unresolved Mention"/>
    <w:basedOn w:val="DefaultParagraphFont"/>
    <w:uiPriority w:val="99"/>
    <w:semiHidden/>
    <w:unhideWhenUsed/>
    <w:rsid w:val="00C569DD"/>
    <w:rPr>
      <w:color w:val="605E5C"/>
      <w:shd w:val="clear" w:color="auto" w:fill="E1DFDD"/>
    </w:rPr>
  </w:style>
  <w:style w:type="character" w:customStyle="1" w:styleId="normaltextrun">
    <w:name w:val="normaltextrun"/>
    <w:basedOn w:val="DefaultParagraphFont"/>
    <w:rsid w:val="0022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da@uwaterloo.ca" TargetMode="External"/><Relationship Id="rId13" Type="http://schemas.openxmlformats.org/officeDocument/2006/relationships/hyperlink" Target="https://uwaterloo.ca/university-relations/resources/inclusive-communications-guide/digital-accessibility-gui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tario-summit-for-students-with-disabiliti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summit-for-students-with-disabilitie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xample@uwaterloo.ca" TargetMode="External"/><Relationship Id="rId4" Type="http://schemas.openxmlformats.org/officeDocument/2006/relationships/numbering" Target="numbering.xml"/><Relationship Id="rId9" Type="http://schemas.openxmlformats.org/officeDocument/2006/relationships/hyperlink" Target="https://www.ontario-summit-for-students-with-disabiliti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4c06f-349b-44b5-8d88-30c2d859fafc">
      <Terms xmlns="http://schemas.microsoft.com/office/infopath/2007/PartnerControls"/>
    </lcf76f155ced4ddcb4097134ff3c332f>
    <TaxCatchAll xmlns="eff641ea-7c61-4a38-9d5e-f2e7228fbf54" xsi:nil="true"/>
    <Fall2024 xmlns="a6e4c06f-349b-44b5-8d88-30c2d859fa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19B6752A38B24CA08D0F968C1ED48E" ma:contentTypeVersion="15" ma:contentTypeDescription="Create a new document." ma:contentTypeScope="" ma:versionID="d3749c046b3e3e24a10d51f7e9c76e67">
  <xsd:schema xmlns:xsd="http://www.w3.org/2001/XMLSchema" xmlns:xs="http://www.w3.org/2001/XMLSchema" xmlns:p="http://schemas.microsoft.com/office/2006/metadata/properties" xmlns:ns2="a6e4c06f-349b-44b5-8d88-30c2d859fafc" xmlns:ns3="eff641ea-7c61-4a38-9d5e-f2e7228fbf54" targetNamespace="http://schemas.microsoft.com/office/2006/metadata/properties" ma:root="true" ma:fieldsID="d79540110a9db9f36d81e60b4c454244" ns2:_="" ns3:_="">
    <xsd:import namespace="a6e4c06f-349b-44b5-8d88-30c2d859fafc"/>
    <xsd:import namespace="eff641ea-7c61-4a38-9d5e-f2e7228fbf5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Fall202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4c06f-349b-44b5-8d88-30c2d859f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570839-c996-4c3b-b6c3-a7e349b77c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Fall2024" ma:index="22" nillable="true" ma:displayName="Fall 2024" ma:format="Dropdown" ma:internalName="Fall2024">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f641ea-7c61-4a38-9d5e-f2e7228fbf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74212a6-d191-4f62-8876-c1fbd0bf7304}" ma:internalName="TaxCatchAll" ma:showField="CatchAllData" ma:web="eff641ea-7c61-4a38-9d5e-f2e7228fb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D9961-E9BC-4014-8D75-E364DC00C04F}">
  <ds:schemaRefs>
    <ds:schemaRef ds:uri="http://schemas.microsoft.com/sharepoint/v3/contenttype/forms"/>
  </ds:schemaRefs>
</ds:datastoreItem>
</file>

<file path=customXml/itemProps2.xml><?xml version="1.0" encoding="utf-8"?>
<ds:datastoreItem xmlns:ds="http://schemas.openxmlformats.org/officeDocument/2006/customXml" ds:itemID="{DFE7B49B-CB8B-49DA-8497-1555F574D5F1}">
  <ds:schemaRefs>
    <ds:schemaRef ds:uri="http://schemas.microsoft.com/office/2006/metadata/properties"/>
    <ds:schemaRef ds:uri="http://schemas.microsoft.com/office/infopath/2007/PartnerControls"/>
    <ds:schemaRef ds:uri="a6e4c06f-349b-44b5-8d88-30c2d859fafc"/>
    <ds:schemaRef ds:uri="eff641ea-7c61-4a38-9d5e-f2e7228fbf54"/>
  </ds:schemaRefs>
</ds:datastoreItem>
</file>

<file path=customXml/itemProps3.xml><?xml version="1.0" encoding="utf-8"?>
<ds:datastoreItem xmlns:ds="http://schemas.openxmlformats.org/officeDocument/2006/customXml" ds:itemID="{B2007B31-0969-43AE-B7BA-04C143594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4c06f-349b-44b5-8d88-30c2d859fafc"/>
    <ds:schemaRef ds:uri="eff641ea-7c61-4a38-9d5e-f2e7228fb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3a5a87-f39a-4a22-9247-3fc240c01396}" enabled="0" method="" siteId="{723a5a87-f39a-4a22-9247-3fc240c01396}" removed="1"/>
</clbl:labelList>
</file>

<file path=docProps/app.xml><?xml version="1.0" encoding="utf-8"?>
<Properties xmlns="http://schemas.openxmlformats.org/officeDocument/2006/extended-properties" xmlns:vt="http://schemas.openxmlformats.org/officeDocument/2006/docPropsVTypes">
  <Template>Normal</Template>
  <TotalTime>13</TotalTime>
  <Pages>6</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Splettstoesser</dc:creator>
  <cp:keywords/>
  <dc:description/>
  <cp:lastModifiedBy>Hayati Shah</cp:lastModifiedBy>
  <cp:revision>30</cp:revision>
  <dcterms:created xsi:type="dcterms:W3CDTF">2025-03-11T19:19:00Z</dcterms:created>
  <dcterms:modified xsi:type="dcterms:W3CDTF">2025-04-24T12:59:00Z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0x0101008519B6752A38B24CA08D0F968C1ED48E</vt:lpwstr>
  </property>
  <property fmtid="{D5CDD505-2E9C-101B-9397-08002B2CF9AE}" pid="3" name="MediaServiceImageTags">
    <vt:lpwstr/>
  </property>
</Properties>
</file>